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  <w:bookmarkStart w:id="0" w:name="_GoBack"/>
      <w:bookmarkEnd w:id="0"/>
      <w:r w:rsidRPr="00E91768">
        <w:rPr>
          <w:rFonts w:ascii="TyponineSans Lt" w:eastAsia="Calibri" w:hAnsi="TyponineSans Lt" w:cs="Times New Roman"/>
          <w:noProof/>
          <w:lang w:val="hr-HR" w:eastAsia="hr-HR"/>
        </w:rPr>
        <w:drawing>
          <wp:anchor distT="0" distB="0" distL="114300" distR="114300" simplePos="0" relativeHeight="251659264" behindDoc="0" locked="0" layoutInCell="1" allowOverlap="1" wp14:anchorId="2A880356" wp14:editId="3EF4C28C">
            <wp:simplePos x="0" y="0"/>
            <wp:positionH relativeFrom="margin">
              <wp:align>left</wp:align>
            </wp:positionH>
            <wp:positionV relativeFrom="paragraph">
              <wp:posOffset>-209550</wp:posOffset>
            </wp:positionV>
            <wp:extent cx="5829300" cy="561975"/>
            <wp:effectExtent l="0" t="0" r="0" b="9525"/>
            <wp:wrapNone/>
            <wp:docPr id="4" name="Slika 4" descr="cid:C556C29E-E548-49E6-A6CB-D1F3E50C4456@gigaset.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E17ABF-2315-42BE-9D5C-A0E5B43E452F" descr="cid:C556C29E-E548-49E6-A6CB-D1F3E50C4456@gigaset.lan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97" t="43318" r="11160" b="37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</w:p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</w:p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  <w:r w:rsidRPr="00E91768">
        <w:rPr>
          <w:rFonts w:ascii="TyponineSans Lt" w:eastAsia="Calibri" w:hAnsi="TyponineSans Lt" w:cs="Arial"/>
          <w:lang w:val="hr-HR"/>
        </w:rPr>
        <w:t>K</w:t>
      </w:r>
      <w:r w:rsidR="00E91768" w:rsidRPr="00E91768">
        <w:rPr>
          <w:rFonts w:ascii="TyponineSans Lt" w:eastAsia="Calibri" w:hAnsi="TyponineSans Lt" w:cs="Arial"/>
          <w:lang w:val="hr-HR"/>
        </w:rPr>
        <w:t>LASA</w:t>
      </w:r>
      <w:r w:rsidRPr="00E91768">
        <w:rPr>
          <w:rFonts w:ascii="TyponineSans Lt" w:eastAsia="Calibri" w:hAnsi="TyponineSans Lt" w:cs="Arial"/>
          <w:lang w:val="hr-HR"/>
        </w:rPr>
        <w:t>:</w:t>
      </w:r>
      <w:r w:rsidR="00E91768" w:rsidRPr="00E91768">
        <w:rPr>
          <w:rFonts w:ascii="TyponineSans Lt" w:eastAsia="Calibri" w:hAnsi="TyponineSans Lt" w:cs="Arial"/>
          <w:lang w:val="hr-HR"/>
        </w:rPr>
        <w:t xml:space="preserve"> 001-01/24-01/01</w:t>
      </w:r>
    </w:p>
    <w:p w:rsidR="00532EE6" w:rsidRPr="00E91768" w:rsidRDefault="00E91768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  <w:r w:rsidRPr="00E91768">
        <w:rPr>
          <w:rFonts w:ascii="TyponineSans Lt" w:eastAsia="Calibri" w:hAnsi="TyponineSans Lt" w:cs="Arial"/>
          <w:lang w:val="hr-HR"/>
        </w:rPr>
        <w:t>URBROJ</w:t>
      </w:r>
      <w:r w:rsidR="00532EE6" w:rsidRPr="00E91768">
        <w:rPr>
          <w:rFonts w:ascii="TyponineSans Lt" w:eastAsia="Calibri" w:hAnsi="TyponineSans Lt" w:cs="Arial"/>
          <w:lang w:val="hr-HR"/>
        </w:rPr>
        <w:t xml:space="preserve">: </w:t>
      </w:r>
      <w:r w:rsidRPr="00E91768">
        <w:rPr>
          <w:rFonts w:ascii="TyponineSans Lt" w:eastAsia="Calibri" w:hAnsi="TyponineSans Lt" w:cs="Arial"/>
          <w:lang w:val="hr-HR"/>
        </w:rPr>
        <w:t>2170-6-2-01-24-01</w:t>
      </w:r>
    </w:p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  <w:r w:rsidRPr="00E91768">
        <w:rPr>
          <w:rFonts w:ascii="TyponineSans Lt" w:eastAsia="Calibri" w:hAnsi="TyponineSans Lt" w:cs="Arial"/>
          <w:lang w:val="hr-HR"/>
        </w:rPr>
        <w:t xml:space="preserve">Crni Lug, </w:t>
      </w:r>
      <w:r w:rsidR="00E91768" w:rsidRPr="00E91768">
        <w:rPr>
          <w:rFonts w:ascii="TyponineSans Lt" w:eastAsia="Calibri" w:hAnsi="TyponineSans Lt" w:cs="Arial"/>
          <w:lang w:val="hr-HR"/>
        </w:rPr>
        <w:t>22.02.2024.</w:t>
      </w:r>
    </w:p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</w:p>
    <w:p w:rsidR="00532EE6" w:rsidRPr="00E91768" w:rsidRDefault="00532EE6" w:rsidP="00532EE6">
      <w:pPr>
        <w:spacing w:after="0" w:line="240" w:lineRule="auto"/>
        <w:jc w:val="both"/>
        <w:rPr>
          <w:rFonts w:ascii="TyponineSans Lt" w:eastAsia="Calibri" w:hAnsi="TyponineSans Lt" w:cs="Arial"/>
          <w:lang w:val="hr-HR"/>
        </w:rPr>
      </w:pPr>
    </w:p>
    <w:p w:rsidR="00532EE6" w:rsidRPr="00E91768" w:rsidRDefault="00442CF7" w:rsidP="00532EE6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</w:pPr>
      <w:r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I</w:t>
      </w:r>
      <w:r w:rsidR="00532EE6" w:rsidRPr="00E91768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ZVJEŠĆE</w:t>
      </w:r>
      <w:r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 xml:space="preserve"> </w:t>
      </w:r>
      <w:r w:rsidR="00532EE6" w:rsidRPr="00E91768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O</w:t>
      </w:r>
      <w:r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 xml:space="preserve"> </w:t>
      </w:r>
      <w:r w:rsidR="00532EE6" w:rsidRPr="00E91768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POSLOVANJU</w:t>
      </w:r>
    </w:p>
    <w:p w:rsidR="00532EE6" w:rsidRPr="00E91768" w:rsidRDefault="00442CF7" w:rsidP="00532EE6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</w:pPr>
      <w:r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JAVNE USTANOVE „</w:t>
      </w:r>
      <w:r w:rsidR="00532EE6" w:rsidRPr="00E91768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NACIONALNI PARK RISNJAK“</w:t>
      </w:r>
    </w:p>
    <w:p w:rsidR="00532EE6" w:rsidRPr="00E91768" w:rsidRDefault="00532EE6" w:rsidP="00532EE6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</w:pPr>
      <w:r w:rsidRPr="00E91768"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  <w:t>ZA 202</w:t>
      </w:r>
      <w:r w:rsidR="002D2F1F" w:rsidRPr="00E91768"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  <w:t>3</w:t>
      </w:r>
      <w:r w:rsidRPr="00E91768"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  <w:t>. GODINU</w:t>
      </w:r>
    </w:p>
    <w:p w:rsidR="00532EE6" w:rsidRPr="00E91768" w:rsidRDefault="00532EE6" w:rsidP="00532EE6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240" w:lineRule="auto"/>
        <w:jc w:val="center"/>
        <w:rPr>
          <w:rFonts w:ascii="TyponineSans Lt" w:eastAsia="Calibri" w:hAnsi="TyponineSans Lt" w:cs="Arial"/>
          <w:b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240" w:lineRule="auto"/>
        <w:jc w:val="center"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C23814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Godišnjim izvješćem za 2023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.g. obuhvaćen je period od 01.</w:t>
      </w:r>
      <w:r w:rsidR="0009600A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siječnja do 31. prosinca 2023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.g. 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   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Izvještaj za navedeni period baziran je u nekoliko grupa aktivnosti koje su se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provodile: </w:t>
      </w:r>
    </w:p>
    <w:p w:rsidR="00EC0319" w:rsidRPr="00E91768" w:rsidRDefault="00EC0319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EC0319" w:rsidRPr="00E91768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aktivnosti vezane uz provedbu Godišnjeg programa zaštite, održavanja, očuvanja, promicanja i korištenja za 202</w:t>
      </w:r>
      <w:r w:rsidR="00C23814" w:rsidRPr="00E91768">
        <w:rPr>
          <w:rFonts w:ascii="TyponineSans Lt" w:eastAsia="Calibri" w:hAnsi="TyponineSans Lt" w:cs="Arial"/>
          <w:sz w:val="24"/>
          <w:szCs w:val="24"/>
          <w:lang w:val="hr-HR"/>
        </w:rPr>
        <w:t>3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 godinu (u daljnjem tekstu Godišnji program);</w:t>
      </w:r>
    </w:p>
    <w:p w:rsidR="00532EE6" w:rsidRPr="00E91768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aktivnosti vezane uz sustav posjećivanja;</w:t>
      </w:r>
    </w:p>
    <w:p w:rsidR="00532EE6" w:rsidRPr="00E91768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međunarodne aktivnosti;</w:t>
      </w:r>
    </w:p>
    <w:p w:rsidR="00532EE6" w:rsidRPr="00E91768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ostale aktivnosti vezane uz djelatnosti NP Risnjak.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E91768" w:rsidRPr="00E91768" w:rsidRDefault="00E91768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EC0319" w:rsidRDefault="00EC0319" w:rsidP="00EC0319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lastRenderedPageBreak/>
        <w:t>Ad 1.</w:t>
      </w:r>
      <w:r w:rsidR="00F0264E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Godišnji program</w:t>
      </w:r>
    </w:p>
    <w:p w:rsidR="00CA088F" w:rsidRPr="00E91768" w:rsidRDefault="00CA088F" w:rsidP="00EC0319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532EE6" w:rsidP="00CB2866">
      <w:pPr>
        <w:suppressAutoHyphens/>
        <w:spacing w:line="360" w:lineRule="auto"/>
        <w:ind w:right="283"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Godišnji program izradila je Javna ustanova „Nacionalni park Risnjak“ te je isti donesen </w:t>
      </w:r>
      <w:r w:rsidR="00CB2866" w:rsidRPr="00E91768">
        <w:rPr>
          <w:rFonts w:ascii="TyponineSans Lt" w:eastAsia="Calibri" w:hAnsi="TyponineSans Lt" w:cs="Arial"/>
          <w:sz w:val="24"/>
          <w:szCs w:val="24"/>
          <w:lang w:val="hr-HR"/>
        </w:rPr>
        <w:t>1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5</w:t>
      </w:r>
      <w:r w:rsidR="002E541C" w:rsidRPr="00E91768">
        <w:rPr>
          <w:rFonts w:ascii="TyponineSans Lt" w:eastAsia="Calibri" w:hAnsi="TyponineSans Lt" w:cs="Arial"/>
          <w:sz w:val="24"/>
          <w:szCs w:val="24"/>
          <w:lang w:val="hr-HR"/>
        </w:rPr>
        <w:t>.12.202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3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.g. na 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54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 sjednici  Upravnog vijeća Javne ustanove „Nacionalni park Risnjak“. </w:t>
      </w:r>
    </w:p>
    <w:p w:rsidR="00532EE6" w:rsidRPr="00E91768" w:rsidRDefault="00532EE6" w:rsidP="00F0264E">
      <w:pPr>
        <w:spacing w:after="0" w:line="360" w:lineRule="auto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Ministarstvo </w:t>
      </w:r>
      <w:r w:rsidR="00CB286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gospodarstva i održivog razvoja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izdalo je suglasnost na Godišnji program </w:t>
      </w:r>
      <w:r w:rsidR="00C778FA" w:rsidRPr="00E91768">
        <w:rPr>
          <w:rFonts w:ascii="TyponineSans Lt" w:eastAsia="Calibri" w:hAnsi="TyponineSans Lt" w:cs="Arial"/>
          <w:sz w:val="24"/>
          <w:szCs w:val="24"/>
          <w:lang w:val="hr-HR"/>
        </w:rPr>
        <w:t>2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1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  <w:r w:rsidR="00A0587E" w:rsidRPr="00E91768">
        <w:rPr>
          <w:rFonts w:ascii="TyponineSans Lt" w:eastAsia="Calibri" w:hAnsi="TyponineSans Lt" w:cs="Arial"/>
          <w:sz w:val="24"/>
          <w:szCs w:val="24"/>
          <w:lang w:val="hr-HR"/>
        </w:rPr>
        <w:t>12.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202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3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.g.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Upravno vijeće je na istoj sjednici održanoj </w:t>
      </w:r>
      <w:r w:rsidR="00D81F2E" w:rsidRPr="00E91768">
        <w:rPr>
          <w:rFonts w:ascii="TyponineSans Lt" w:eastAsia="Calibri" w:hAnsi="TyponineSans Lt" w:cs="Arial"/>
          <w:sz w:val="24"/>
          <w:szCs w:val="24"/>
          <w:lang w:val="hr-HR"/>
        </w:rPr>
        <w:t>1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1</w:t>
      </w:r>
      <w:r w:rsidR="00D81F2E" w:rsidRPr="00E91768">
        <w:rPr>
          <w:rFonts w:ascii="TyponineSans Lt" w:eastAsia="Calibri" w:hAnsi="TyponineSans Lt" w:cs="Arial"/>
          <w:sz w:val="24"/>
          <w:szCs w:val="24"/>
          <w:lang w:val="hr-HR"/>
        </w:rPr>
        <w:t>.12.202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3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.g. donijelo </w:t>
      </w:r>
      <w:r w:rsidR="00D81F2E" w:rsidRPr="00E91768">
        <w:rPr>
          <w:rFonts w:ascii="TyponineSans Lt" w:eastAsia="Calibri" w:hAnsi="TyponineSans Lt" w:cs="Arial"/>
          <w:sz w:val="24"/>
          <w:szCs w:val="24"/>
          <w:lang w:val="hr-HR"/>
        </w:rPr>
        <w:t>Plan nabave za 202</w:t>
      </w:r>
      <w:r w:rsidR="00486215" w:rsidRPr="00E91768">
        <w:rPr>
          <w:rFonts w:ascii="TyponineSans Lt" w:eastAsia="Calibri" w:hAnsi="TyponineSans Lt" w:cs="Arial"/>
          <w:sz w:val="24"/>
          <w:szCs w:val="24"/>
          <w:lang w:val="hr-HR"/>
        </w:rPr>
        <w:t>4</w:t>
      </w:r>
      <w:r w:rsidR="00D81F2E" w:rsidRPr="00E91768">
        <w:rPr>
          <w:rFonts w:ascii="TyponineSans Lt" w:eastAsia="Calibri" w:hAnsi="TyponineSans Lt" w:cs="Arial"/>
          <w:sz w:val="24"/>
          <w:szCs w:val="24"/>
          <w:lang w:val="hr-HR"/>
        </w:rPr>
        <w:t>.godinu</w:t>
      </w:r>
    </w:p>
    <w:p w:rsidR="00486215" w:rsidRPr="00E91768" w:rsidRDefault="00486215" w:rsidP="00486215">
      <w:pPr>
        <w:spacing w:line="360" w:lineRule="auto"/>
        <w:jc w:val="both"/>
        <w:rPr>
          <w:rFonts w:ascii="TyponineSans Lt" w:hAnsi="TyponineSans Lt" w:cs="Times New Roman"/>
          <w:sz w:val="24"/>
          <w:szCs w:val="24"/>
          <w:lang w:val="hr-HR"/>
        </w:rPr>
      </w:pPr>
    </w:p>
    <w:p w:rsidR="00486215" w:rsidRPr="00E91768" w:rsidRDefault="00475781" w:rsidP="00475781">
      <w:pPr>
        <w:spacing w:line="360" w:lineRule="auto"/>
        <w:jc w:val="both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 </w:t>
      </w:r>
      <w:r w:rsidR="00486215" w:rsidRPr="00E91768">
        <w:rPr>
          <w:rFonts w:ascii="TyponineSans Lt" w:hAnsi="TyponineSans Lt" w:cs="Arial"/>
          <w:sz w:val="24"/>
          <w:szCs w:val="24"/>
          <w:lang w:val="hr-HR"/>
        </w:rPr>
        <w:t xml:space="preserve">Upravno vijeće na 49. sjednici održanoj dana 02.10.2023. godine donosi Odluku o izradi prijedloga financijskog plana za razdoblje 2024.- 2026. godine, te je naveden: ukoliko su potrebne dodatne korekcije utvrđene od strane resornog Ministarstva gospodarstva i održivog razvoja, postupit će se sukladno uputama resornog Ministarstva gospodarstva i održivog razvoja, a zadužuje se ravnatelj da korigirani i konačni prijedlog financijskog plana za razdoblje 2024.- 2026. godine dostavi na znanje članovima Upravnog vijeća. </w:t>
      </w:r>
    </w:p>
    <w:p w:rsidR="00486215" w:rsidRPr="00E91768" w:rsidRDefault="00486215" w:rsidP="00486215">
      <w:pPr>
        <w:jc w:val="both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>Po tim  uputama se postupilo i informirani su o tome na 55. sjednici održanoj 21.12.2023. g.</w:t>
      </w:r>
    </w:p>
    <w:p w:rsidR="00486215" w:rsidRPr="00E91768" w:rsidRDefault="00486215" w:rsidP="00F0264E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EC0319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  </w:t>
      </w:r>
    </w:p>
    <w:p w:rsidR="00532EE6" w:rsidRPr="00E91768" w:rsidRDefault="00532EE6" w:rsidP="00E91768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Godišnji program realizirao se sukladno dinamici i raspoloživosti financijskih sredstava, te organizacijskim mogućnostima Ustanove.</w:t>
      </w:r>
    </w:p>
    <w:p w:rsidR="00532EE6" w:rsidRPr="00E91768" w:rsidRDefault="00532EE6" w:rsidP="00E91768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Godišnji program koncipiran je i sastavljen kroz nekoliko tema, te će i izvješće biti koncipirano tim slijedom.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997DF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Tema 1. Zaštita i očuvanje prirodnih vrijednosti 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A0587E" w:rsidRPr="00E91768" w:rsidRDefault="00A0587E" w:rsidP="00E91768">
      <w:pPr>
        <w:pStyle w:val="Odlomakpopisa"/>
        <w:spacing w:after="0" w:line="360" w:lineRule="auto"/>
        <w:ind w:firstLine="567"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Od strane M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INGOR-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a Plan upravljanja za Risnjak usvojen je 08.03.2022, a 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P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lan upravljanja za Snježnik 08.09.2022.godine.</w:t>
      </w:r>
    </w:p>
    <w:p w:rsidR="00A0587E" w:rsidRPr="00E91768" w:rsidRDefault="00A0587E" w:rsidP="00E91768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Hrvatski šumarski institut je vršio praćenja utjecaja atmosferskih taloženja na šumske ekosustave i u prosincu je dostavio izvješće o rezultatima.</w:t>
      </w:r>
    </w:p>
    <w:p w:rsidR="00A0587E" w:rsidRPr="00E91768" w:rsidRDefault="00A0587E" w:rsidP="00E91768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Pravilniku o zaštiti i očuvanju „Nacionalnog parka Risnjak“  </w:t>
      </w:r>
      <w:r w:rsidR="00D35A01" w:rsidRPr="00E91768">
        <w:rPr>
          <w:rFonts w:ascii="TyponineSans Lt" w:eastAsia="Calibri" w:hAnsi="TyponineSans Lt" w:cs="Arial"/>
          <w:sz w:val="24"/>
          <w:szCs w:val="24"/>
          <w:lang w:val="hr-HR"/>
        </w:rPr>
        <w:t>dobio je suglasnost M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INGOR-a</w:t>
      </w:r>
      <w:r w:rsidR="00D35A01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u 9.mjesecu 2023.godine.</w:t>
      </w:r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F61D59" w:rsidRPr="00E91768" w:rsidRDefault="00D35A01" w:rsidP="00CA088F">
      <w:pPr>
        <w:spacing w:after="0" w:line="360" w:lineRule="auto"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 xml:space="preserve">       </w:t>
      </w:r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Kao i svake godine, tako je i ove godine organizirana i izvršena košnja gorskih livada </w:t>
      </w:r>
      <w:proofErr w:type="spellStart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>Leska</w:t>
      </w:r>
      <w:proofErr w:type="spellEnd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, </w:t>
      </w:r>
      <w:proofErr w:type="spellStart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>Lazac</w:t>
      </w:r>
      <w:proofErr w:type="spellEnd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, </w:t>
      </w:r>
      <w:proofErr w:type="spellStart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>Šegina</w:t>
      </w:r>
      <w:proofErr w:type="spellEnd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, </w:t>
      </w:r>
      <w:proofErr w:type="spellStart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>Btov</w:t>
      </w:r>
      <w:proofErr w:type="spellEnd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laz, kao i vlažnih livada u dolini rijeke Kupe na površini od cca 50 ha. Na taj način se kontinuirano provodi akcijski plan „Gorske i vlažne livade“. Livadne površine koje su zahvaćene sukcesijom bile su </w:t>
      </w:r>
      <w:proofErr w:type="spellStart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>malčirane</w:t>
      </w:r>
      <w:proofErr w:type="spellEnd"/>
      <w:r w:rsidR="002625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pokušalo ih se vratiti u stanje povoljno za košnju.</w:t>
      </w:r>
    </w:p>
    <w:p w:rsidR="00F61D59" w:rsidRPr="00E91768" w:rsidRDefault="00F61D59" w:rsidP="00F0264E">
      <w:pPr>
        <w:pStyle w:val="Odlomakpopisa"/>
        <w:spacing w:after="0" w:line="360" w:lineRule="auto"/>
        <w:ind w:firstLine="567"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262513" w:rsidP="0078662B">
      <w:pPr>
        <w:spacing w:line="360" w:lineRule="auto"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rovodi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mo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redovni monitoring brojnog stanja divokoze na masivu Risnjaka i izvoru Kupe, te se poduzimaju dodatne mjere zaštite. Populacija divokoze je u progresiji što je znak da aktivnosti koje se provode daju dobre rezultate.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532EE6" w:rsidRPr="00E91768" w:rsidRDefault="00262513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A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ktivnosti u 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vezi problematike s pojačanom prisutnošću</w:t>
      </w:r>
      <w:r w:rsidR="00725F8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smrekovog pisara (</w:t>
      </w:r>
      <w:proofErr w:type="spellStart"/>
      <w:r w:rsidR="00725F8B" w:rsidRPr="00E91768">
        <w:rPr>
          <w:rFonts w:ascii="TyponineSans Lt" w:eastAsia="Calibri" w:hAnsi="TyponineSans Lt" w:cs="Arial"/>
          <w:sz w:val="24"/>
          <w:szCs w:val="24"/>
          <w:lang w:val="hr-HR"/>
        </w:rPr>
        <w:t>Ips</w:t>
      </w:r>
      <w:proofErr w:type="spellEnd"/>
      <w:r w:rsidR="00725F8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725F8B" w:rsidRPr="00E91768">
        <w:rPr>
          <w:rFonts w:ascii="TyponineSans Lt" w:eastAsia="Calibri" w:hAnsi="TyponineSans Lt" w:cs="Arial"/>
          <w:sz w:val="24"/>
          <w:szCs w:val="24"/>
          <w:lang w:val="hr-HR"/>
        </w:rPr>
        <w:t>typographus</w:t>
      </w:r>
      <w:proofErr w:type="spellEnd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)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D35A01" w:rsidRPr="00E91768">
        <w:rPr>
          <w:rFonts w:ascii="TyponineSans Lt" w:eastAsia="Calibri" w:hAnsi="TyponineSans Lt" w:cs="Arial"/>
          <w:sz w:val="24"/>
          <w:szCs w:val="24"/>
          <w:lang w:val="hr-HR"/>
        </w:rPr>
        <w:t>bile su provedene. Inače se p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rovode sva</w:t>
      </w:r>
      <w:r w:rsidR="0078662B" w:rsidRPr="00E91768">
        <w:rPr>
          <w:rFonts w:ascii="TyponineSans Lt" w:eastAsia="Calibri" w:hAnsi="TyponineSans Lt" w:cs="Arial"/>
          <w:sz w:val="24"/>
          <w:szCs w:val="24"/>
          <w:lang w:val="hr-HR"/>
        </w:rPr>
        <w:t>k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u drugu godinu zbog smanjenog broja vrste</w:t>
      </w:r>
      <w:r w:rsidR="0078662B" w:rsidRPr="00E91768">
        <w:rPr>
          <w:rFonts w:ascii="TyponineSans Lt" w:eastAsia="Calibri" w:hAnsi="TyponineSans Lt" w:cs="Arial"/>
          <w:sz w:val="24"/>
          <w:szCs w:val="24"/>
          <w:lang w:val="hr-HR"/>
        </w:rPr>
        <w:t>, tj.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78662B" w:rsidRPr="00E91768">
        <w:rPr>
          <w:rFonts w:ascii="TyponineSans Lt" w:eastAsia="Calibri" w:hAnsi="TyponineSans Lt" w:cs="Arial"/>
          <w:sz w:val="24"/>
          <w:szCs w:val="24"/>
          <w:lang w:val="hr-HR"/>
        </w:rPr>
        <w:t>smanjene opasnosti napada štetnika.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Stručna služba zajedno s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>a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službom čuvara prirode radila je na monitoringu vuka,</w:t>
      </w:r>
      <w:r w:rsidR="00452880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medvjeda,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risa, </w:t>
      </w:r>
      <w:proofErr w:type="spellStart"/>
      <w:r w:rsidR="00452880" w:rsidRPr="00E91768">
        <w:rPr>
          <w:rFonts w:ascii="TyponineSans Lt" w:eastAsia="Calibri" w:hAnsi="TyponineSans Lt" w:cs="Arial"/>
          <w:sz w:val="24"/>
          <w:szCs w:val="24"/>
          <w:lang w:val="hr-HR"/>
        </w:rPr>
        <w:t>troprstog</w:t>
      </w:r>
      <w:proofErr w:type="spellEnd"/>
      <w:r w:rsidR="00452880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djetlića, rusog svračka, ševe krunice  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>t</w:t>
      </w:r>
      <w:r w:rsidR="00725F8B" w:rsidRPr="00E91768">
        <w:rPr>
          <w:rFonts w:ascii="TyponineSans Lt" w:eastAsia="Calibri" w:hAnsi="TyponineSans Lt" w:cs="Arial"/>
          <w:sz w:val="24"/>
          <w:szCs w:val="24"/>
          <w:lang w:val="hr-HR"/>
        </w:rPr>
        <w:t>e vodomara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532EE6" w:rsidRPr="00E91768" w:rsidRDefault="0069056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Nastavljen je i monitoring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divljači putem praćenja tragova u snijegu.</w:t>
      </w:r>
    </w:p>
    <w:p w:rsidR="009F45D0" w:rsidRPr="00E91768" w:rsidRDefault="00E91768" w:rsidP="009F45D0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>
        <w:rPr>
          <w:rFonts w:ascii="TyponineSans Lt" w:eastAsia="Calibri" w:hAnsi="TyponineSans Lt" w:cs="Arial"/>
          <w:sz w:val="24"/>
          <w:szCs w:val="24"/>
          <w:lang w:val="hr-HR"/>
        </w:rPr>
        <w:t>Redovno MINGOR-</w:t>
      </w:r>
      <w:r w:rsidR="0078662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u dostavljamo izmet vuka </w:t>
      </w:r>
      <w:r w:rsidR="009F45D0" w:rsidRPr="00E91768">
        <w:rPr>
          <w:rFonts w:ascii="TyponineSans Lt" w:eastAsia="Calibri" w:hAnsi="TyponineSans Lt" w:cs="Arial"/>
          <w:sz w:val="24"/>
          <w:szCs w:val="24"/>
          <w:lang w:val="hr-HR"/>
        </w:rPr>
        <w:t>radi praćenja stanja populacije</w:t>
      </w:r>
      <w:r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9F45D0" w:rsidRPr="00E91768" w:rsidRDefault="009F45D0" w:rsidP="002C221B">
      <w:pPr>
        <w:rPr>
          <w:rFonts w:ascii="TyponineSans Lt" w:hAnsi="TyponineSans Lt" w:cs="Arial"/>
          <w:sz w:val="24"/>
          <w:szCs w:val="24"/>
          <w:lang w:val="hr-HR" w:eastAsia="hr-HR"/>
        </w:rPr>
      </w:pPr>
    </w:p>
    <w:p w:rsidR="002C221B" w:rsidRPr="00E91768" w:rsidRDefault="00685A9C" w:rsidP="007B6065">
      <w:pPr>
        <w:rPr>
          <w:rFonts w:ascii="TyponineSans Lt" w:hAnsi="TyponineSans Lt" w:cs="Arial"/>
          <w:sz w:val="24"/>
          <w:szCs w:val="24"/>
          <w:lang w:val="hr-HR" w:eastAsia="hr-HR"/>
        </w:rPr>
      </w:pPr>
      <w:r w:rsidRPr="00E91768">
        <w:rPr>
          <w:rFonts w:ascii="TyponineSans Lt" w:hAnsi="TyponineSans Lt" w:cs="Arial"/>
          <w:noProof/>
          <w:sz w:val="24"/>
          <w:szCs w:val="24"/>
          <w:lang w:val="hr-HR" w:eastAsia="hr-HR"/>
        </w:rPr>
        <w:drawing>
          <wp:inline distT="0" distB="0" distL="0" distR="0">
            <wp:extent cx="5084526" cy="3388360"/>
            <wp:effectExtent l="0" t="0" r="1905" b="2540"/>
            <wp:docPr id="8" name="Slika 8" descr="C:\Users\User\AppData\Local\Microsoft\Windows\INetCache\Content.Outlook\ZAV42NLG\P106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Outlook\ZAV42NLG\P106004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653" cy="338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EE6" w:rsidRPr="00E91768" w:rsidRDefault="00532EE6" w:rsidP="00CA088F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   </w:t>
      </w:r>
      <w:r w:rsidR="00685A9C" w:rsidRPr="00E91768">
        <w:rPr>
          <w:rFonts w:ascii="TyponineSans Lt" w:eastAsia="Calibri" w:hAnsi="TyponineSans Lt" w:cs="Arial"/>
          <w:sz w:val="24"/>
          <w:szCs w:val="24"/>
          <w:lang w:val="hr-HR"/>
        </w:rPr>
        <w:t>Volonterska</w:t>
      </w:r>
      <w:r w:rsidR="00CA088F">
        <w:rPr>
          <w:rFonts w:ascii="TyponineSans Lt" w:eastAsia="Calibri" w:hAnsi="TyponineSans Lt" w:cs="Arial"/>
          <w:sz w:val="24"/>
          <w:szCs w:val="24"/>
          <w:lang w:val="hr-HR"/>
        </w:rPr>
        <w:t xml:space="preserve"> akcija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    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 xml:space="preserve">        </w:t>
      </w:r>
    </w:p>
    <w:p w:rsidR="00532EE6" w:rsidRPr="00E91768" w:rsidRDefault="00690562" w:rsidP="0069056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Tema 2: </w:t>
      </w:r>
      <w:r w:rsidR="00532EE6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Zaštita i očuvanje kulturne baštine</w:t>
      </w:r>
    </w:p>
    <w:p w:rsidR="00EC0319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 </w:t>
      </w:r>
    </w:p>
    <w:p w:rsidR="009F45D0" w:rsidRDefault="00532EE6" w:rsidP="00CA088F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Popisu eksponata za etnološku zbirku nije se prišlo zbog nedostatka financijskih sredstava, te samim time i nemogućnosti da se angažira konzervator koji bi mogao sugerirati daljnje radove na zbirci.        </w:t>
      </w:r>
    </w:p>
    <w:p w:rsidR="00CA088F" w:rsidRPr="00CA088F" w:rsidRDefault="00CA088F" w:rsidP="00CA088F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3F5E52" w:rsidRPr="00E91768" w:rsidRDefault="003F5E52" w:rsidP="003F5E52">
      <w:pPr>
        <w:pStyle w:val="Odlomakpopisa"/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E91768" w:rsidRDefault="00690562" w:rsidP="0069056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3:</w:t>
      </w:r>
      <w:r w:rsidR="00532EE6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Suradnja i komunikacija s lokalnom zajednicom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690562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Obim šteta prouzročenih od strane divljači na poljopr</w:t>
      </w:r>
      <w:r w:rsidR="0064111D" w:rsidRPr="00E91768">
        <w:rPr>
          <w:rFonts w:ascii="TyponineSans Lt" w:eastAsia="Calibri" w:hAnsi="TyponineSans Lt" w:cs="Arial"/>
          <w:sz w:val="24"/>
          <w:szCs w:val="24"/>
          <w:lang w:val="hr-HR"/>
        </w:rPr>
        <w:t>ivrednim površinama tijekom 202</w:t>
      </w:r>
      <w:r w:rsidR="00C23814" w:rsidRPr="00E91768">
        <w:rPr>
          <w:rFonts w:ascii="TyponineSans Lt" w:eastAsia="Calibri" w:hAnsi="TyponineSans Lt" w:cs="Arial"/>
          <w:sz w:val="24"/>
          <w:szCs w:val="24"/>
          <w:lang w:val="hr-HR"/>
        </w:rPr>
        <w:t>3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.g. nije bio velik. Glavni razlog je da se ove godine kao i ranijih godina </w:t>
      </w:r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>sklapali su se ugovori o najmu el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ektričnog </w:t>
      </w:r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pastira te su 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>dan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 na korištenje lokalnom stanovništvu s najvećim učešćem šteta.</w:t>
      </w:r>
    </w:p>
    <w:p w:rsidR="003F5E52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U svrhu smanjenja krivolova nastavljena je suradnja s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lovoovlaštenicima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Policijskom upravom PGŽ 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- </w:t>
      </w:r>
      <w:r w:rsidR="003F5E52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Ispostava Delnice i Čabar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te se nastavilo s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>a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zajedničkim ophodnjama čuvara prirode i policije. </w:t>
      </w:r>
      <w:r w:rsidR="0082038D" w:rsidRPr="00E91768">
        <w:rPr>
          <w:rFonts w:ascii="TyponineSans Lt" w:eastAsia="Calibri" w:hAnsi="TyponineSans Lt" w:cs="Arial"/>
          <w:sz w:val="24"/>
          <w:szCs w:val="24"/>
          <w:lang w:val="hr-HR"/>
        </w:rPr>
        <w:t>Postavljene su i foto zamke koje zajedno sa kamerama koje koristi MUP odvraća naum krivolova.</w:t>
      </w:r>
      <w:r w:rsidR="00CB286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U svrhu kvalitetnije suradnje s lokalnim stanovništvom koje je u zrelim godinama pružamo jednom mjesečno prijevoz do Delnica po li</w:t>
      </w:r>
      <w:r w:rsidR="003F5E52" w:rsidRPr="00E91768">
        <w:rPr>
          <w:rFonts w:ascii="TyponineSans Lt" w:eastAsia="Calibri" w:hAnsi="TyponineSans Lt" w:cs="Arial"/>
          <w:sz w:val="24"/>
          <w:szCs w:val="24"/>
          <w:lang w:val="hr-HR"/>
        </w:rPr>
        <w:t>jekove i na liječničke preglede te vršimo nabavu i za JU.</w:t>
      </w:r>
    </w:p>
    <w:p w:rsidR="007F028B" w:rsidRPr="00E91768" w:rsidRDefault="00CB286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Lokalni iznajmljivači su jako zadovoljni sa sezonom tako da sve više u Parku vide dobrog surad</w:t>
      </w:r>
      <w:r w:rsidR="00685A9C" w:rsidRPr="00E91768">
        <w:rPr>
          <w:rFonts w:ascii="TyponineSans Lt" w:eastAsia="Calibri" w:hAnsi="TyponineSans Lt" w:cs="Arial"/>
          <w:sz w:val="24"/>
          <w:szCs w:val="24"/>
          <w:lang w:val="hr-HR"/>
        </w:rPr>
        <w:t>nika i promotora kako zaštić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enog područja tako i lokale zajednice</w:t>
      </w:r>
      <w:r w:rsidR="007F028B"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574222" w:rsidRPr="00E91768" w:rsidRDefault="0057422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Sudjelovali smo u manifestaciji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Razloško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petrovo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te pomogli mještanima u realizaciji.</w:t>
      </w:r>
    </w:p>
    <w:p w:rsidR="00532EE6" w:rsidRPr="00E91768" w:rsidRDefault="0082038D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Ured ravnatelja je otvoren za razgovor i rješavanje problema lokalnog stanovništva u svakoj prilici.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F0264E" w:rsidRPr="00E91768" w:rsidRDefault="00F0264E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3F5E52" w:rsidRPr="00E91768" w:rsidRDefault="003F5E52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3F5E52" w:rsidRPr="00E91768" w:rsidRDefault="003F5E52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3F5E52" w:rsidRPr="00E91768" w:rsidRDefault="003F5E52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3F5E52" w:rsidRPr="00E91768" w:rsidRDefault="003F5E52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F45D0" w:rsidRPr="00E91768" w:rsidRDefault="009F45D0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EC0319" w:rsidRPr="00E91768" w:rsidRDefault="00EC0319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690562" w:rsidP="00EC0319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4:</w:t>
      </w:r>
      <w:r w:rsidR="00D55532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Edukacija</w:t>
      </w:r>
    </w:p>
    <w:p w:rsidR="00690562" w:rsidRPr="00E91768" w:rsidRDefault="00690562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1795F" w:rsidRPr="00E91768" w:rsidRDefault="0082038D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Edukacija „Tajanstveni stanovnici Risnjaka</w:t>
      </w:r>
      <w:r w:rsidR="0051795F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-noćni leptiri“ sa predavačem Tonijem Korenom </w:t>
      </w:r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>ove godine je održan</w:t>
      </w:r>
      <w:r w:rsidR="002D48CC" w:rsidRPr="00E91768">
        <w:rPr>
          <w:rFonts w:ascii="TyponineSans Lt" w:eastAsia="Calibri" w:hAnsi="TyponineSans Lt" w:cs="Arial"/>
          <w:sz w:val="24"/>
          <w:szCs w:val="24"/>
          <w:lang w:val="hr-HR"/>
        </w:rPr>
        <w:t>a</w:t>
      </w:r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posječenost je bila dobra</w:t>
      </w:r>
      <w:r w:rsidR="00CB654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 </w:t>
      </w:r>
      <w:r w:rsidR="0051795F" w:rsidRPr="00E91768">
        <w:rPr>
          <w:rFonts w:ascii="TyponineSans Lt" w:eastAsia="Calibri" w:hAnsi="TyponineSans Lt" w:cs="Arial"/>
          <w:sz w:val="24"/>
          <w:szCs w:val="24"/>
          <w:lang w:val="hr-HR"/>
        </w:rPr>
        <w:t>Suradnja sa Foto savezom se nastavlja i edukacija djece u nj</w:t>
      </w:r>
      <w:r w:rsidR="003416EB" w:rsidRPr="00E91768">
        <w:rPr>
          <w:rFonts w:ascii="TyponineSans Lt" w:eastAsia="Calibri" w:hAnsi="TyponineSans Lt" w:cs="Arial"/>
          <w:sz w:val="24"/>
          <w:szCs w:val="24"/>
          <w:lang w:val="hr-HR"/>
        </w:rPr>
        <w:t>ihovoj režiji je odlično prihvać</w:t>
      </w:r>
      <w:r w:rsidR="0051795F" w:rsidRPr="00E91768">
        <w:rPr>
          <w:rFonts w:ascii="TyponineSans Lt" w:eastAsia="Calibri" w:hAnsi="TyponineSans Lt" w:cs="Arial"/>
          <w:sz w:val="24"/>
          <w:szCs w:val="24"/>
          <w:lang w:val="hr-HR"/>
        </w:rPr>
        <w:t>ena.</w:t>
      </w:r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Povodom Dana planina u prostorijama VUKA Karlovac, a u suradnji sa Veleučilištem, Hrvatskim </w:t>
      </w:r>
      <w:proofErr w:type="spellStart"/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>fotosavezom</w:t>
      </w:r>
      <w:proofErr w:type="spellEnd"/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JU NP Risnjak postavili smo izložbu fotografija koja je bila aktivna preko mjesec dana.</w:t>
      </w:r>
    </w:p>
    <w:p w:rsidR="00B1061E" w:rsidRPr="00E91768" w:rsidRDefault="00B1061E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Posjetila nas je grupa znanstvenika iz Tanzanije i Urugvaja te je održano predavanje i šetnja Poučnom stazom.</w:t>
      </w:r>
    </w:p>
    <w:p w:rsidR="009D5666" w:rsidRPr="00E91768" w:rsidRDefault="009D566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Stručne službe, tj.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edukator radi na  programima Škole u prirodi i Šumske pedagogije.</w:t>
      </w:r>
    </w:p>
    <w:p w:rsidR="00B2547A" w:rsidRPr="00E91768" w:rsidRDefault="00B2547A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Održana je pr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o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mocija Knjige Srce mog m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edvjeda autora Milana </w:t>
      </w:r>
      <w:proofErr w:type="spellStart"/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Majerovića</w:t>
      </w:r>
      <w:proofErr w:type="spellEnd"/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Stilinovića ovdje u prostorijama parka. Knjiga ne nastala na lokaciji Medvjeđeg brloga ovdje u parku.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Djelatnici stručnih službi pohađali su On-line radionice, pred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>avanja i okrugle stolove vezano uz problematiku</w:t>
      </w:r>
      <w:r w:rsidR="003F5E52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zaštite prirode.</w:t>
      </w:r>
    </w:p>
    <w:p w:rsidR="00532EE6" w:rsidRPr="00E91768" w:rsidRDefault="00532EE6" w:rsidP="0051795F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Bili smo prisutni na godišnjem sastanku stručnih</w:t>
      </w:r>
      <w:r w:rsidR="003F5E52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službi i čuvara prirode.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Od aktivnost</w:t>
      </w:r>
      <w:r w:rsidR="00690562" w:rsidRPr="00E91768">
        <w:rPr>
          <w:rFonts w:ascii="TyponineSans Lt" w:eastAsia="Calibri" w:hAnsi="TyponineSans Lt" w:cs="Arial"/>
          <w:sz w:val="24"/>
          <w:szCs w:val="24"/>
          <w:lang w:val="hr-HR"/>
        </w:rPr>
        <w:t>i službe čuvara prirode ističem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sudjelovanje na godi</w:t>
      </w:r>
      <w:r w:rsidR="003416EB" w:rsidRPr="00E91768">
        <w:rPr>
          <w:rFonts w:ascii="TyponineSans Lt" w:eastAsia="Calibri" w:hAnsi="TyponineSans Lt" w:cs="Arial"/>
          <w:sz w:val="24"/>
          <w:szCs w:val="24"/>
          <w:lang w:val="hr-HR"/>
        </w:rPr>
        <w:t>šnjem sastanku  čuvara prirode.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Djelatnici su se educirali iz područja javne nabave, marketinga, zaštite prirode i računovods</w:t>
      </w:r>
      <w:r w:rsidR="003416EB" w:rsidRPr="00E91768">
        <w:rPr>
          <w:rFonts w:ascii="TyponineSans Lt" w:eastAsia="Calibri" w:hAnsi="TyponineSans Lt" w:cs="Arial"/>
          <w:sz w:val="24"/>
          <w:szCs w:val="24"/>
          <w:lang w:val="hr-HR"/>
        </w:rPr>
        <w:t>tva te</w:t>
      </w:r>
      <w:r w:rsidR="00CB654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3416EB" w:rsidRPr="00E91768">
        <w:rPr>
          <w:rFonts w:ascii="TyponineSans Lt" w:eastAsia="Calibri" w:hAnsi="TyponineSans Lt" w:cs="Arial"/>
          <w:sz w:val="24"/>
          <w:szCs w:val="24"/>
          <w:lang w:val="hr-HR"/>
        </w:rPr>
        <w:t>odnosa sa javnošću.</w:t>
      </w:r>
    </w:p>
    <w:p w:rsidR="00B241F5" w:rsidRPr="00E91768" w:rsidRDefault="00B241F5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690562" w:rsidRPr="00E91768" w:rsidRDefault="0069056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E53752" w:rsidRPr="00E91768" w:rsidRDefault="00E5375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E53752" w:rsidRPr="00E91768" w:rsidRDefault="00E5375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685A9C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F45D0" w:rsidRPr="00E91768" w:rsidRDefault="009F45D0" w:rsidP="00685A9C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F45D0" w:rsidRPr="00E91768" w:rsidRDefault="009F45D0" w:rsidP="00685A9C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F45D0" w:rsidRPr="00E91768" w:rsidRDefault="009F45D0" w:rsidP="00685A9C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F45D0" w:rsidRPr="00E91768" w:rsidRDefault="009F45D0" w:rsidP="00685A9C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F45D0" w:rsidRPr="00E91768" w:rsidRDefault="009F45D0" w:rsidP="00685A9C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CA088F" w:rsidRDefault="00690562" w:rsidP="00532EE6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5:</w:t>
      </w:r>
      <w:r w:rsidR="00532EE6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Zaštita od požara</w:t>
      </w:r>
    </w:p>
    <w:p w:rsidR="00685A9C" w:rsidRPr="00E91768" w:rsidRDefault="00685A9C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685A9C" w:rsidRPr="00E91768" w:rsidRDefault="00685A9C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Protupožarna zaštita provodila se temeljem odobrenog Operativnog plana zaštite šuma od požara za 202</w:t>
      </w:r>
      <w:r w:rsidR="009D5666" w:rsidRPr="00E91768">
        <w:rPr>
          <w:rFonts w:ascii="TyponineSans Lt" w:eastAsia="Calibri" w:hAnsi="TyponineSans Lt" w:cs="Arial"/>
          <w:sz w:val="24"/>
          <w:szCs w:val="24"/>
          <w:lang w:val="hr-HR"/>
        </w:rPr>
        <w:t>3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.g. </w:t>
      </w:r>
      <w:r w:rsidR="00A40133" w:rsidRPr="00E91768">
        <w:rPr>
          <w:rFonts w:ascii="TyponineSans Lt" w:eastAsia="Calibri" w:hAnsi="TyponineSans Lt" w:cs="Arial"/>
          <w:sz w:val="24"/>
          <w:szCs w:val="24"/>
          <w:lang w:val="hr-HR"/>
        </w:rPr>
        <w:t>Požara na prostoru upravljanja JU nije bilo.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B4218E" w:rsidRPr="00E91768" w:rsidRDefault="00B4218E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:rsidR="00690562" w:rsidRPr="00E91768" w:rsidRDefault="00690562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:rsidR="00532EE6" w:rsidRPr="00E91768" w:rsidRDefault="00532EE6" w:rsidP="00210959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6. Razvoj kapaciteta javne ustanove</w:t>
      </w: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04016" w:rsidRPr="00E91768" w:rsidRDefault="007B19F6" w:rsidP="00404271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Koristimo</w:t>
      </w:r>
      <w:r w:rsidR="006D5AA4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novi </w:t>
      </w:r>
      <w:r w:rsidR="002C11E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računalni </w:t>
      </w:r>
      <w:r w:rsidR="006D5AA4" w:rsidRPr="00E91768">
        <w:rPr>
          <w:rFonts w:ascii="TyponineSans Lt" w:eastAsia="Calibri" w:hAnsi="TyponineSans Lt" w:cs="Arial"/>
          <w:sz w:val="24"/>
          <w:szCs w:val="24"/>
          <w:lang w:val="hr-HR"/>
        </w:rPr>
        <w:t>program kao dio pilot projekta MINGOR-a vezano uz računovodstv</w:t>
      </w:r>
      <w:r w:rsidR="002C11E7" w:rsidRPr="00E91768">
        <w:rPr>
          <w:rFonts w:ascii="TyponineSans Lt" w:eastAsia="Calibri" w:hAnsi="TyponineSans Lt" w:cs="Arial"/>
          <w:sz w:val="24"/>
          <w:szCs w:val="24"/>
          <w:lang w:val="hr-HR"/>
        </w:rPr>
        <w:t>o , Hostel</w:t>
      </w:r>
      <w:r w:rsidR="006D5AA4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te marketinga.</w:t>
      </w:r>
      <w:r w:rsidR="00AC14BF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6D5AA4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Potpisan je ugovor između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JU NP Risnjak</w:t>
      </w:r>
      <w:r w:rsidR="006D5AA4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tvrtke LOGIN iz Rijeke.</w:t>
      </w:r>
      <w:r w:rsidR="002C11E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504016" w:rsidRPr="00E91768" w:rsidRDefault="002C11E7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Djelatnic</w:t>
      </w:r>
      <w:r w:rsidR="007B19F6" w:rsidRPr="00E91768">
        <w:rPr>
          <w:rFonts w:ascii="TyponineSans Lt" w:eastAsia="Calibri" w:hAnsi="TyponineSans Lt" w:cs="Arial"/>
          <w:sz w:val="24"/>
          <w:szCs w:val="24"/>
          <w:lang w:val="hr-HR"/>
        </w:rPr>
        <w:t>e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su pohodil</w:t>
      </w:r>
      <w:r w:rsidR="007B19F6" w:rsidRPr="00E91768">
        <w:rPr>
          <w:rFonts w:ascii="TyponineSans Lt" w:eastAsia="Calibri" w:hAnsi="TyponineSans Lt" w:cs="Arial"/>
          <w:sz w:val="24"/>
          <w:szCs w:val="24"/>
          <w:lang w:val="hr-HR"/>
        </w:rPr>
        <w:t>e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edukacije u vezi novog programa u Rijeci, Lonjskom Polju i  Mljetu </w:t>
      </w:r>
      <w:r w:rsidR="007B19F6" w:rsidRPr="00E91768">
        <w:rPr>
          <w:rFonts w:ascii="TyponineSans Lt" w:eastAsia="Calibri" w:hAnsi="TyponineSans Lt" w:cs="Arial"/>
          <w:sz w:val="24"/>
          <w:szCs w:val="24"/>
          <w:lang w:val="hr-HR"/>
        </w:rPr>
        <w:t>te razmjenjivale iskustva i znanja.</w:t>
      </w:r>
      <w:r w:rsidR="0050401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504016" w:rsidRPr="00E91768" w:rsidRDefault="00AC14BF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Izdano je k</w:t>
      </w:r>
      <w:r w:rsidR="007F028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oncesijsko </w:t>
      </w:r>
      <w:r w:rsidR="004C1613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odobrenje </w:t>
      </w:r>
      <w:r w:rsidR="007F028B" w:rsidRPr="00E91768">
        <w:rPr>
          <w:rFonts w:ascii="TyponineSans Lt" w:eastAsia="Calibri" w:hAnsi="TyponineSans Lt" w:cs="Arial"/>
          <w:sz w:val="24"/>
          <w:szCs w:val="24"/>
          <w:lang w:val="hr-HR"/>
        </w:rPr>
        <w:t>za obavljanje djelatnosti trgovine na malo gdje lokalni izrađivač rukotvorina prodaje svoje proizvode</w:t>
      </w:r>
      <w:r w:rsidR="006D5AA4"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E84CF2" w:rsidRPr="00E91768" w:rsidRDefault="00E84CF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Cjenik smo konci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pirali na dio koji se tič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e sezone i na onaj dio van sezone jer smo do sada uz JU NP Sjeverni Velebit imali najnižu cijenu ulaznice.</w:t>
      </w:r>
    </w:p>
    <w:p w:rsidR="00504016" w:rsidRPr="00E91768" w:rsidRDefault="007B19F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U veljači je prijavljen projekt rekonstrukcije pl.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domova Risnjak i Snježnik na poziv Min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istarstva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turizma i još uvijek čekamo evaluaciju.</w:t>
      </w:r>
    </w:p>
    <w:p w:rsidR="00E84CF2" w:rsidRPr="00E91768" w:rsidRDefault="00E84CF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Raspisa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li smo natječaj za koncesiju planinarskog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doma na Risnjaku ali se nitko nije javio.</w:t>
      </w:r>
    </w:p>
    <w:p w:rsidR="00E84CF2" w:rsidRPr="00E91768" w:rsidRDefault="00E84CF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Obnovili smo kuću na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Lascu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priveli je funkciji promatranja divljih zvijeri koja se pokazala kao dobra investicija. Spomenuti objekt je bio 2x devastiran od strane migranata.</w:t>
      </w:r>
    </w:p>
    <w:p w:rsidR="006A4287" w:rsidRPr="00E91768" w:rsidRDefault="006A4287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Pregovarali smo oko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Inter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r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eg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pr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o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jekata koji bi se provodili u parku. Jedan se tiče infrastrukture- rekonstrukcija poučne staze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Leska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, a drugi je vezan uz istraživanja propisanih prema Planu upravljanja.</w:t>
      </w:r>
    </w:p>
    <w:p w:rsidR="006A4287" w:rsidRPr="00E91768" w:rsidRDefault="006A4287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Izrađen je projekt obnove soba u našem Pansionu i treba pristupiti u idu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ć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oj godini rekonstrukciji.</w:t>
      </w:r>
    </w:p>
    <w:p w:rsidR="006A4287" w:rsidRPr="00E91768" w:rsidRDefault="006A4287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Cijelu godinu radilo se na projektnoj dokumentaciji</w:t>
      </w:r>
      <w:r w:rsidR="00870F0F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obnove mosta u </w:t>
      </w:r>
      <w:proofErr w:type="spellStart"/>
      <w:r w:rsidR="00870F0F" w:rsidRPr="00E91768">
        <w:rPr>
          <w:rFonts w:ascii="TyponineSans Lt" w:eastAsia="Calibri" w:hAnsi="TyponineSans Lt" w:cs="Arial"/>
          <w:sz w:val="24"/>
          <w:szCs w:val="24"/>
          <w:lang w:val="hr-HR"/>
        </w:rPr>
        <w:t>Kuparima</w:t>
      </w:r>
      <w:proofErr w:type="spellEnd"/>
      <w:r w:rsidR="00870F0F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koji je stradao u poplavi 2022 godine u rujnu.</w:t>
      </w:r>
    </w:p>
    <w:p w:rsidR="00D54398" w:rsidRPr="00E91768" w:rsidRDefault="00D54398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 xml:space="preserve">Održao se Risnjak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trail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bio je odlično posječen. Potpomogli smo održavanje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Razloškog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Petrova sa pohodom na izvor Kupe kao što to činimo svake godine.</w:t>
      </w:r>
    </w:p>
    <w:p w:rsidR="00D54398" w:rsidRPr="00E91768" w:rsidRDefault="00D54398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Odradili smo i rušenje opasnih stabala uz prometnicu Crni  Lug-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Vršićak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D54398" w:rsidRPr="00E91768" w:rsidRDefault="00D54398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Dobili smo Povelju Grada Delnica povodom 70 godina parka.</w:t>
      </w:r>
    </w:p>
    <w:p w:rsidR="00D54398" w:rsidRPr="00E91768" w:rsidRDefault="00D54398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Obnovili smo ogradu Panoramske ceste u duljini od preko 900 metara.</w:t>
      </w:r>
    </w:p>
    <w:p w:rsidR="00D54398" w:rsidRPr="00E91768" w:rsidRDefault="00D54398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Proširili smo dio parkirališta za strojeve i nasipali parkiralište pored jezera.</w:t>
      </w:r>
    </w:p>
    <w:p w:rsidR="00D54398" w:rsidRPr="00E91768" w:rsidRDefault="00D54398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Očistili smo jezero od nakupina trave koja je gušila faunu jezera.</w:t>
      </w:r>
    </w:p>
    <w:p w:rsidR="00EC57CB" w:rsidRPr="00E91768" w:rsidRDefault="00EC57CB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Još uvijek rješavamo problem Statuta JU NP Risnjak ali je u planu izrada uniformnog Statuta za sve JU.</w:t>
      </w:r>
    </w:p>
    <w:p w:rsidR="00E84CF2" w:rsidRPr="00E91768" w:rsidRDefault="00E84CF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Potpisali smo sporazum o suradnji sa JU Natura </w:t>
      </w:r>
      <w:proofErr w:type="spellStart"/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V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iva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iz Karlovca te sudjelovali u volonterskoj akciji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izlova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inv</w:t>
      </w:r>
      <w:r w:rsidR="00275ADC" w:rsidRPr="00E91768">
        <w:rPr>
          <w:rFonts w:ascii="TyponineSans Lt" w:eastAsia="Calibri" w:hAnsi="TyponineSans Lt" w:cs="Arial"/>
          <w:sz w:val="24"/>
          <w:szCs w:val="24"/>
          <w:lang w:val="hr-HR"/>
        </w:rPr>
        <w:t>azivnih rak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ova a Korani i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Radonji</w:t>
      </w:r>
      <w:proofErr w:type="spellEnd"/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AC3FC2" w:rsidRPr="00E91768" w:rsidRDefault="00AC3FC2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Donesen je Pravilnik o načinu korištenja vlastitih prihoda</w:t>
      </w:r>
      <w:r w:rsidR="00275ADC"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275ADC" w:rsidRPr="00E91768" w:rsidRDefault="00275ADC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Otkazan nam je najam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ugostiteljskog objekta od strane zakupoprimca.</w:t>
      </w:r>
    </w:p>
    <w:p w:rsidR="00275ADC" w:rsidRPr="00E91768" w:rsidRDefault="00275ADC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Kako se promijenila klima tako su ekstremne vremenske pojave sve češće. Uslijed zadnjih </w:t>
      </w:r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>ekstrema stradao nam je kro</w:t>
      </w:r>
      <w:r w:rsidR="00E11961" w:rsidRPr="00E91768">
        <w:rPr>
          <w:rFonts w:ascii="TyponineSans Lt" w:eastAsia="Calibri" w:hAnsi="TyponineSans Lt" w:cs="Arial"/>
          <w:sz w:val="24"/>
          <w:szCs w:val="24"/>
          <w:lang w:val="hr-HR"/>
        </w:rPr>
        <w:t>v na Risnjaku kojeg smo sanirali</w:t>
      </w:r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, stradao je južni zid kuće </w:t>
      </w:r>
      <w:proofErr w:type="spellStart"/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>Lazac</w:t>
      </w:r>
      <w:proofErr w:type="spellEnd"/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koji će biti saniran iduće godine., stradao je krov na Rodnoj kući rijeke Kupe kojeg ćemo sanirati iduće godine, stradala je i Poučna staza </w:t>
      </w:r>
      <w:proofErr w:type="spellStart"/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>Leska</w:t>
      </w:r>
      <w:proofErr w:type="spellEnd"/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za što smo se javili na </w:t>
      </w:r>
      <w:proofErr w:type="spellStart"/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>Inte</w:t>
      </w:r>
      <w:r w:rsidR="00E91768">
        <w:rPr>
          <w:rFonts w:ascii="TyponineSans Lt" w:eastAsia="Calibri" w:hAnsi="TyponineSans Lt" w:cs="Arial"/>
          <w:sz w:val="24"/>
          <w:szCs w:val="24"/>
          <w:lang w:val="hr-HR"/>
        </w:rPr>
        <w:t>r</w:t>
      </w:r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>reg</w:t>
      </w:r>
      <w:proofErr w:type="spellEnd"/>
      <w:r w:rsidR="0049425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poziv</w:t>
      </w:r>
      <w:r w:rsidR="00DD1BFE" w:rsidRPr="00E91768">
        <w:rPr>
          <w:rFonts w:ascii="TyponineSans Lt" w:eastAsia="Calibri" w:hAnsi="TyponineSans Lt" w:cs="Arial"/>
          <w:sz w:val="24"/>
          <w:szCs w:val="24"/>
          <w:lang w:val="hr-HR"/>
        </w:rPr>
        <w:t>. Bujice su odnijele i Ribičku stazu gdje je dogov</w:t>
      </w:r>
      <w:r w:rsidR="0035004B" w:rsidRPr="00E91768">
        <w:rPr>
          <w:rFonts w:ascii="TyponineSans Lt" w:eastAsia="Calibri" w:hAnsi="TyponineSans Lt" w:cs="Arial"/>
          <w:sz w:val="24"/>
          <w:szCs w:val="24"/>
          <w:lang w:val="hr-HR"/>
        </w:rPr>
        <w:t>orena suradnja sa Hrvatskim vod</w:t>
      </w:r>
      <w:r w:rsidR="00DD1BFE" w:rsidRPr="00E91768">
        <w:rPr>
          <w:rFonts w:ascii="TyponineSans Lt" w:eastAsia="Calibri" w:hAnsi="TyponineSans Lt" w:cs="Arial"/>
          <w:sz w:val="24"/>
          <w:szCs w:val="24"/>
          <w:lang w:val="hr-HR"/>
        </w:rPr>
        <w:t>ama oko djelomične sanacije sa njihove strane.</w:t>
      </w:r>
      <w:r w:rsidR="0035004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Uslijed bujica stradala je i cesta koja vodi prema </w:t>
      </w:r>
      <w:proofErr w:type="spellStart"/>
      <w:r w:rsidR="0035004B" w:rsidRPr="00E91768">
        <w:rPr>
          <w:rFonts w:ascii="TyponineSans Lt" w:eastAsia="Calibri" w:hAnsi="TyponineSans Lt" w:cs="Arial"/>
          <w:sz w:val="24"/>
          <w:szCs w:val="24"/>
          <w:lang w:val="hr-HR"/>
        </w:rPr>
        <w:t>Kuparima</w:t>
      </w:r>
      <w:proofErr w:type="spellEnd"/>
      <w:r w:rsidR="00B46D8E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izvoru Kupe tako da je upitan transport mosta koji je stradao u poplavi 2022.godine u 9.mjesecu.</w:t>
      </w:r>
    </w:p>
    <w:p w:rsidR="00E73607" w:rsidRPr="00E91768" w:rsidRDefault="00E73607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Proslavili smo </w:t>
      </w:r>
      <w:r w:rsidR="006E216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70.godina proglašenja Nacionalnog parka Risnjak i u sklopu same proslave izdali smo monografiju </w:t>
      </w:r>
      <w:r w:rsidR="00B163EF" w:rsidRPr="00E91768">
        <w:rPr>
          <w:rFonts w:ascii="TyponineSans Lt" w:eastAsia="Calibri" w:hAnsi="TyponineSans Lt" w:cs="Arial"/>
          <w:sz w:val="24"/>
          <w:szCs w:val="24"/>
          <w:lang w:val="hr-HR"/>
        </w:rPr>
        <w:t>Tlo i šumska vegetacija Nacionalnog parka Risnjak, izdali smo Dječju himnu Risnjaka, promijenili postav izložbe ispred Upravne zgrade parka</w:t>
      </w:r>
      <w:r w:rsidR="00031A57" w:rsidRPr="00E91768">
        <w:rPr>
          <w:rFonts w:ascii="TyponineSans Lt" w:eastAsia="Calibri" w:hAnsi="TyponineSans Lt" w:cs="Arial"/>
          <w:sz w:val="24"/>
          <w:szCs w:val="24"/>
          <w:lang w:val="hr-HR"/>
        </w:rPr>
        <w:t>, gosp.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031A57" w:rsidRPr="00E91768">
        <w:rPr>
          <w:rFonts w:ascii="TyponineSans Lt" w:eastAsia="Calibri" w:hAnsi="TyponineSans Lt" w:cs="Arial"/>
          <w:sz w:val="24"/>
          <w:szCs w:val="24"/>
          <w:lang w:val="hr-HR"/>
        </w:rPr>
        <w:t>Toni Koren proveo nas je kroz noćni život leptira</w:t>
      </w:r>
      <w:r w:rsidR="00275ADC" w:rsidRPr="00E91768">
        <w:rPr>
          <w:rFonts w:ascii="TyponineSans Lt" w:eastAsia="Calibri" w:hAnsi="TyponineSans Lt" w:cs="Arial"/>
          <w:sz w:val="24"/>
          <w:szCs w:val="24"/>
          <w:lang w:val="hr-HR"/>
        </w:rPr>
        <w:t>, gđa.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275ADC" w:rsidRPr="00E91768">
        <w:rPr>
          <w:rFonts w:ascii="TyponineSans Lt" w:eastAsia="Calibri" w:hAnsi="TyponineSans Lt" w:cs="Arial"/>
          <w:sz w:val="24"/>
          <w:szCs w:val="24"/>
          <w:lang w:val="hr-HR"/>
        </w:rPr>
        <w:t>Martina Markov napisala je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 xml:space="preserve"> slikovnicu Marko na Risnjaku…</w:t>
      </w:r>
    </w:p>
    <w:p w:rsidR="00956FE6" w:rsidRPr="00E91768" w:rsidRDefault="00956FE6" w:rsidP="007B19F6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844031" w:rsidRPr="00E91768" w:rsidRDefault="003101E6" w:rsidP="00A917CF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Provo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dili smo volonterske programe (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održavanje objekata, livada i tehnička podrška) </w:t>
      </w:r>
      <w:r w:rsidR="00DD1BFE" w:rsidRPr="00E91768">
        <w:rPr>
          <w:rFonts w:ascii="TyponineSans Lt" w:eastAsia="Calibri" w:hAnsi="TyponineSans Lt" w:cs="Arial"/>
          <w:sz w:val="24"/>
          <w:szCs w:val="24"/>
          <w:lang w:val="hr-HR"/>
        </w:rPr>
        <w:t>te odradili i edukativan program cijepanja šindre.</w:t>
      </w:r>
    </w:p>
    <w:p w:rsidR="00A917CF" w:rsidRPr="00E91768" w:rsidRDefault="00A917CF" w:rsidP="00A917CF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</w:t>
      </w:r>
      <w:r w:rsidR="00AF6045" w:rsidRPr="00E91768">
        <w:rPr>
          <w:rFonts w:ascii="TyponineSans Lt" w:eastAsia="Calibri" w:hAnsi="TyponineSans Lt" w:cs="Arial"/>
          <w:sz w:val="24"/>
          <w:szCs w:val="24"/>
          <w:lang w:val="hr-HR"/>
        </w:rPr>
        <w:t>bna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vljali smo putokaze, postavili nov</w:t>
      </w:r>
      <w:r w:rsidR="00AF6045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e na mjestima gdje ih nije bilo, obnovili smo prometne putokaze, </w:t>
      </w:r>
      <w:r w:rsidR="00DD1BFE" w:rsidRPr="00E91768">
        <w:rPr>
          <w:rFonts w:ascii="TyponineSans Lt" w:eastAsia="Calibri" w:hAnsi="TyponineSans Lt" w:cs="Arial"/>
          <w:sz w:val="24"/>
          <w:szCs w:val="24"/>
          <w:lang w:val="hr-HR"/>
        </w:rPr>
        <w:t>te naručili ostatak tabli koje ćemo postaviti iduće godine.</w:t>
      </w:r>
      <w:r w:rsidR="0035004B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Obnovili smo i postavili stradali most na Ribičkoj stazi.</w:t>
      </w:r>
    </w:p>
    <w:p w:rsidR="00AC14BF" w:rsidRPr="00CA088F" w:rsidRDefault="00EA4B79" w:rsidP="00CA088F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>Nabavili smo i nova računala tj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.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, zamijenili dotrajala i loša.</w:t>
      </w:r>
    </w:p>
    <w:p w:rsidR="00AC14BF" w:rsidRPr="00E91768" w:rsidRDefault="00AC14BF" w:rsidP="00D55532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D55532" w:rsidRPr="00E91768" w:rsidRDefault="00D55532" w:rsidP="00D55532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Ad 2. Organizirani i individualni posjeti</w:t>
      </w:r>
    </w:p>
    <w:p w:rsidR="00746AD3" w:rsidRPr="00E91768" w:rsidRDefault="00746AD3" w:rsidP="00D55532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>SUSTAV POSJEĆIVANJA i  MARKETINŠKE AKTIVNOSTI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U 2023. godini u NP Risnjak prodano je  20.198  ulaznica. Ukupni broj prodanih ulaznica u odnosu na prethodnu godinu (23.013) je  12 % manji (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odn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. realizacija je na 88% lanjskog broja prodanih ulaznica). Sve do svibnja bilježi se porast broja posjetitelja po mjesecima što je ujedno i vrijeme kada je najposjećenija poučna staza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Leska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i ulaz Bijela Vodica. Nakon toga vidljiv je pad posjetitelja u ukupnom broju kada nam gosti posjećuju i područje izvora rijeke Kupe a sada to nije moguće zbog uništene infrastruk</w:t>
      </w:r>
      <w:r w:rsidR="00336F06">
        <w:rPr>
          <w:rFonts w:ascii="TyponineSans Lt" w:hAnsi="TyponineSans Lt" w:cs="Arial"/>
          <w:sz w:val="24"/>
          <w:szCs w:val="24"/>
          <w:lang w:val="hr-HR"/>
        </w:rPr>
        <w:t>t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ure. Promatrajući ukupni broj posjetitelja na godišnjoj razini smanjen je za cca 3.000 što je ujedno i prodani broj ulaznica prethodne godine na info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Kupari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koji je u 2023. zatvoren.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>Tablica: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Pregled broja posjetitelja po mjestima ulaza 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noProof/>
          <w:sz w:val="24"/>
          <w:szCs w:val="24"/>
          <w:lang w:val="hr-HR" w:eastAsia="hr-HR"/>
        </w:rPr>
        <w:drawing>
          <wp:inline distT="0" distB="0" distL="0" distR="0" wp14:anchorId="6D130295" wp14:editId="0D570C16">
            <wp:extent cx="5760720" cy="1524000"/>
            <wp:effectExtent l="0" t="0" r="0" b="0"/>
            <wp:docPr id="102507690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797" cy="152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noProof/>
          <w:sz w:val="24"/>
          <w:szCs w:val="24"/>
          <w:lang w:val="hr-HR" w:eastAsia="hr-HR"/>
        </w:rPr>
        <w:drawing>
          <wp:inline distT="0" distB="0" distL="0" distR="0" wp14:anchorId="5F776881" wp14:editId="02F105C4">
            <wp:extent cx="5760720" cy="1508760"/>
            <wp:effectExtent l="0" t="0" r="0" b="0"/>
            <wp:docPr id="6829155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>Napomena: Ukupni broj ulaznica ne pokazuje i ukupan broj posjetitelja  budući je uvedena kategorija obiteljske ulaznice (1 obiteljska ulaznica može brojiti i 3-5 osoba).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lastRenderedPageBreak/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Broj </w:t>
      </w:r>
      <w:r w:rsidR="00746AD3" w:rsidRPr="00E91768">
        <w:rPr>
          <w:rFonts w:ascii="TyponineSans Lt" w:hAnsi="TyponineSans Lt" w:cs="Arial"/>
          <w:b/>
          <w:i/>
          <w:sz w:val="24"/>
          <w:szCs w:val="24"/>
          <w:lang w:val="hr-HR"/>
        </w:rPr>
        <w:t>vođenih grupa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(uključuje i vođenje programa šumske pedagogije) u 2023. bio je 183 što je povećanje od 23% u odnosu na 2022.g. 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i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i/>
          <w:sz w:val="24"/>
          <w:szCs w:val="24"/>
          <w:lang w:val="hr-HR"/>
        </w:rPr>
        <w:t xml:space="preserve">Za </w:t>
      </w:r>
      <w:r w:rsidR="00746AD3" w:rsidRPr="00E91768">
        <w:rPr>
          <w:rFonts w:ascii="TyponineSans Lt" w:hAnsi="TyponineSans Lt" w:cs="Arial"/>
          <w:b/>
          <w:i/>
          <w:sz w:val="24"/>
          <w:szCs w:val="24"/>
          <w:lang w:val="hr-HR"/>
        </w:rPr>
        <w:t>program promatranja divljači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na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Lascu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ponovno je pokrenut nakon opremanja objekta te smo u kolovozu imali prve posjetitelje. Također je nastavljen i program promatranja divokoza.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Interes za </w:t>
      </w:r>
      <w:r w:rsidR="00746AD3" w:rsidRPr="00E91768">
        <w:rPr>
          <w:rFonts w:ascii="TyponineSans Lt" w:hAnsi="TyponineSans Lt" w:cs="Arial"/>
          <w:b/>
          <w:i/>
          <w:sz w:val="24"/>
          <w:szCs w:val="24"/>
          <w:lang w:val="hr-HR"/>
        </w:rPr>
        <w:t>sportski ribolov na rijeci Kupi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također je bio značajan a prodano je 855 dnevnih ribičkih dozvola (prethodnu godinu 570). Što je porast od 50%.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>Grafikon: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>Struktura stranih posjetitelja po državama (evidentirano kroz sustav naplate ulaznica)</w:t>
      </w:r>
    </w:p>
    <w:tbl>
      <w:tblPr>
        <w:tblW w:w="3560" w:type="dxa"/>
        <w:tblLook w:val="04A0" w:firstRow="1" w:lastRow="0" w:firstColumn="1" w:lastColumn="0" w:noHBand="0" w:noVBand="1"/>
      </w:tblPr>
      <w:tblGrid>
        <w:gridCol w:w="1780"/>
        <w:gridCol w:w="1780"/>
      </w:tblGrid>
      <w:tr w:rsidR="009F45D0" w:rsidRPr="00E91768" w:rsidTr="00003664">
        <w:trPr>
          <w:trHeight w:val="30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i/>
                <w:iCs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i/>
                <w:iCs/>
                <w:sz w:val="24"/>
                <w:szCs w:val="24"/>
                <w:lang w:val="hr-HR" w:eastAsia="hr-HR"/>
              </w:rPr>
              <w:t xml:space="preserve">STRUKTURA 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336F06">
            <w:pPr>
              <w:spacing w:after="0" w:line="360" w:lineRule="auto"/>
              <w:jc w:val="center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%</w:t>
            </w:r>
          </w:p>
        </w:tc>
      </w:tr>
      <w:tr w:rsidR="009F45D0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NJEMAČKA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27,20</w:t>
            </w:r>
          </w:p>
        </w:tc>
      </w:tr>
      <w:tr w:rsidR="009F45D0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FRANCUSKA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14,16</w:t>
            </w:r>
          </w:p>
        </w:tc>
      </w:tr>
      <w:tr w:rsidR="009F45D0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NIZOZEMSKA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10,32</w:t>
            </w:r>
          </w:p>
        </w:tc>
      </w:tr>
      <w:tr w:rsidR="009F45D0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ITALIJA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7,08</w:t>
            </w:r>
          </w:p>
        </w:tc>
      </w:tr>
      <w:tr w:rsidR="009F45D0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BELGIJA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7,88</w:t>
            </w:r>
          </w:p>
        </w:tc>
      </w:tr>
      <w:tr w:rsidR="009F45D0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SLOVENIJA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5,89</w:t>
            </w:r>
          </w:p>
        </w:tc>
      </w:tr>
      <w:tr w:rsidR="00746AD3" w:rsidRPr="00E91768" w:rsidTr="00003664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OSTALI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6AD3" w:rsidRPr="00E91768" w:rsidRDefault="00746AD3" w:rsidP="00003664">
            <w:pPr>
              <w:spacing w:after="0" w:line="360" w:lineRule="auto"/>
              <w:jc w:val="right"/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</w:pPr>
            <w:r w:rsidRPr="00E91768">
              <w:rPr>
                <w:rFonts w:ascii="TyponineSans Lt" w:eastAsia="Times New Roman" w:hAnsi="TyponineSans Lt" w:cs="Arial"/>
                <w:sz w:val="24"/>
                <w:szCs w:val="24"/>
                <w:lang w:val="hr-HR" w:eastAsia="hr-HR"/>
              </w:rPr>
              <w:t>27,47</w:t>
            </w:r>
          </w:p>
        </w:tc>
      </w:tr>
    </w:tbl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</w:p>
    <w:p w:rsidR="00746AD3" w:rsidRPr="00E91768" w:rsidRDefault="00746AD3" w:rsidP="00746AD3">
      <w:pPr>
        <w:spacing w:line="360" w:lineRule="auto"/>
        <w:jc w:val="center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noProof/>
          <w:sz w:val="24"/>
          <w:szCs w:val="24"/>
          <w:lang w:val="hr-HR" w:eastAsia="hr-HR"/>
        </w:rPr>
        <w:drawing>
          <wp:inline distT="0" distB="0" distL="0" distR="0" wp14:anchorId="7376EF11" wp14:editId="34BE483B">
            <wp:extent cx="4572000" cy="2743200"/>
            <wp:effectExtent l="0" t="0" r="0" b="0"/>
            <wp:docPr id="17163052" name="Grafikon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1A1DACA2-439D-8CBC-9C7E-C432A47043B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E91768">
        <w:rPr>
          <w:rFonts w:ascii="TyponineSans Lt" w:hAnsi="TyponineSans Lt" w:cs="Arial"/>
          <w:sz w:val="24"/>
          <w:szCs w:val="24"/>
          <w:lang w:val="hr-HR"/>
        </w:rPr>
        <w:fldChar w:fldCharType="begin"/>
      </w:r>
      <w:r w:rsidRPr="00E91768">
        <w:rPr>
          <w:rFonts w:ascii="TyponineSans Lt" w:hAnsi="TyponineSans Lt" w:cs="Arial"/>
          <w:sz w:val="24"/>
          <w:szCs w:val="24"/>
          <w:lang w:val="hr-HR"/>
        </w:rPr>
        <w:instrText xml:space="preserve"> LINK Excel.Sheet.12 "C:\\Users\\Silvija\\Documents\\STATISTIKA\\STRUKTURA PO DRŽAVAMA.xlsx" 2022!R2C13:R8C14 \a \f 4 \h  \* MERGEFORMAT </w:instrText>
      </w:r>
      <w:r w:rsidRPr="00E91768">
        <w:rPr>
          <w:rFonts w:ascii="TyponineSans Lt" w:hAnsi="TyponineSans Lt" w:cs="Arial"/>
          <w:sz w:val="24"/>
          <w:szCs w:val="24"/>
          <w:lang w:val="hr-HR"/>
        </w:rPr>
        <w:fldChar w:fldCharType="separate"/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lastRenderedPageBreak/>
        <w:fldChar w:fldCharType="end"/>
      </w:r>
    </w:p>
    <w:p w:rsidR="00746AD3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Temeljem podataka dobivenih iz sustava elektronske naplate ulaznica uz do sada dominantnu Njemačku po broju stranih posjetitelja uobičajeno prate tradicionalna Francuska, Nizozemska, vratili su se Talijanski posjetitelji u prvih pet gdje i dalje svoje mjesto drži Belgija. </w:t>
      </w:r>
    </w:p>
    <w:p w:rsidR="00CA088F" w:rsidRPr="00E91768" w:rsidRDefault="00CA088F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</w:p>
    <w:p w:rsidR="003811D1" w:rsidRPr="00E91768" w:rsidRDefault="00746AD3" w:rsidP="00746AD3">
      <w:pPr>
        <w:spacing w:line="360" w:lineRule="auto"/>
        <w:rPr>
          <w:rFonts w:ascii="TyponineSans Lt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hAnsi="TyponineSans Lt" w:cs="Arial"/>
          <w:b/>
          <w:i/>
          <w:sz w:val="24"/>
          <w:szCs w:val="24"/>
          <w:lang w:val="hr-HR"/>
        </w:rPr>
        <w:t>Promidžba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b/>
          <w:i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b/>
          <w:i/>
          <w:sz w:val="24"/>
          <w:szCs w:val="24"/>
          <w:lang w:val="hr-HR"/>
        </w:rPr>
        <w:t xml:space="preserve">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Parka provođena je direktnim marketingom na adrese turističkih agencija, škola, turističkih zajednica te privatnih iznajmljivača smještaja na području TZ Delnice. Nastavljena je suradnja s turističkim agencijama koje su se u velikom broju vratile na područje Gorskog kotara i NP Risnjak što je razvidno i u povećanju vođenih grupa posjetitelja.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Promocija se vrši i putem društvenih mreža i vlastitih mrežnih stranica te sukladno temi nastavljamo direktnu komunikaciju..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Od sajmova posjetili smo Place2go u Zagrebu i ponovno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Parkfest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u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Venzone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(IT).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Od m</w:t>
      </w:r>
      <w:r w:rsidR="00336F06">
        <w:rPr>
          <w:rFonts w:ascii="TyponineSans Lt" w:hAnsi="TyponineSans Lt" w:cs="Arial"/>
          <w:sz w:val="24"/>
          <w:szCs w:val="24"/>
          <w:lang w:val="hr-HR"/>
        </w:rPr>
        <w:t xml:space="preserve">anifestacija održan je Risnjak </w:t>
      </w:r>
      <w:proofErr w:type="spellStart"/>
      <w:r w:rsidR="00336F06">
        <w:rPr>
          <w:rFonts w:ascii="TyponineSans Lt" w:hAnsi="TyponineSans Lt" w:cs="Arial"/>
          <w:sz w:val="24"/>
          <w:szCs w:val="24"/>
          <w:lang w:val="hr-HR"/>
        </w:rPr>
        <w:t>t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rail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i 14. Planinarski pohod na izvor rijeke Kupe. 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Veći dio medija plana za Udruženo oglašavanje u sustavu turističkih zajednica realiziran je u suradnji s TZ Kvarnera i TZ Gorskog kotara.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br/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br/>
      </w: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Objavljeni su oglasi u slovenskom Dnevniku – prilog Nika uoči ljetne sezone te u slovenskom časopisu Media 24.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Nastavljena je suradnja s marketinškom agencijom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Pointers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koja nas oglašava putem društvenih mreža i drugih promocijskih i sajmenih aktivnosti na domaćem i sada i na američkom tržištu.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Nastavljena je suradnja s TZ Gorskog kotara kroz objavu sadržaja na mrežnim stranicama i aplikaciji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Visit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Gorski.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lastRenderedPageBreak/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Nastavljena je Google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Adwords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kampanja u periodu od kolovoza do listopada koju je provela tvrtka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Ivje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d.o.o. Display oglasi su prikazani kroz relevantne medije u Google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oglašivačkoj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mreži ovisno o interesima posjetitelja i definiranoj ciljanog skupini.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Objavljena su tri sadržajna teksta na portalu Travel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advisor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i  Facebook stranici Savjetnik za putovanja koji su imali veliku čitanost.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Oglašavanje je izvršeno u tiskanom izdanju interaktivnog vodiča „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Explore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Adriatic“.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Nastavljena je suradnja s tvrtkom B1 plakati te je oglašavanje izvršeno na 5 oglasnih površina na plažama na Kvarneru i  Istri kroz 4 mjeseca.</w:t>
      </w:r>
    </w:p>
    <w:p w:rsidR="00746AD3" w:rsidRPr="00E91768" w:rsidRDefault="00746AD3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Jumbo plakatima oglašavali smo se u Istri (4 mjeseca) , i na 66 jumbo površina u gradu Zagrebu i još nekoliko većih gradova u svibnju. 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Snimljeni su i emitirani oglasi na Narodnom radiju i HRT-Radio Rijeka, HRT- Radio Pula, radio Mrežnica.. Također i na lokanom Radiju Gorski kotar.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Sve promotivne aktivnosti bile su u znaku 70 godišnjice osnivanja Nacionalnog parka i obilježene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obljetničkim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logotipom.</w:t>
      </w:r>
    </w:p>
    <w:p w:rsidR="00746AD3" w:rsidRPr="00E91768" w:rsidRDefault="003811D1" w:rsidP="00746AD3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U 2023. godini imali smo studijsko putovanje nizozemskih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bloggera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Esther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Majorlein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Linstra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&amp;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Danny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van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der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</w:t>
      </w:r>
      <w:proofErr w:type="spellStart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Meijden</w:t>
      </w:r>
      <w:proofErr w:type="spellEnd"/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  </w:t>
      </w:r>
      <w:hyperlink r:id="rId14" w:history="1">
        <w:r w:rsidR="00746AD3" w:rsidRPr="00E91768">
          <w:rPr>
            <w:rStyle w:val="Hiperveza"/>
            <w:rFonts w:ascii="TyponineSans Lt" w:hAnsi="TyponineSans Lt" w:cs="Arial"/>
            <w:color w:val="auto"/>
            <w:sz w:val="24"/>
            <w:szCs w:val="24"/>
            <w:lang w:val="hr-HR"/>
          </w:rPr>
          <w:t>www.yourtravelguide.nl</w:t>
        </w:r>
      </w:hyperlink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 xml:space="preserve">.   </w:t>
      </w:r>
    </w:p>
    <w:p w:rsidR="003A42F5" w:rsidRPr="00CA088F" w:rsidRDefault="003811D1" w:rsidP="00CA088F">
      <w:pPr>
        <w:spacing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hAnsi="TyponineSans Lt" w:cs="Arial"/>
          <w:sz w:val="24"/>
          <w:szCs w:val="24"/>
          <w:lang w:val="hr-HR"/>
        </w:rPr>
        <w:t xml:space="preserve">       </w:t>
      </w:r>
      <w:r w:rsidR="00746AD3" w:rsidRPr="00E91768">
        <w:rPr>
          <w:rFonts w:ascii="TyponineSans Lt" w:hAnsi="TyponineSans Lt" w:cs="Arial"/>
          <w:sz w:val="24"/>
          <w:szCs w:val="24"/>
          <w:lang w:val="hr-HR"/>
        </w:rPr>
        <w:t>Na studijsko putovanje stigli su i turistički vodiči iz Udruge turističkih vodiča Kvarnera što nam je vrlo važan vid promocije parka i unutar turističkog sektora u županiji.</w:t>
      </w:r>
    </w:p>
    <w:p w:rsidR="00AC14BF" w:rsidRPr="00CA088F" w:rsidRDefault="009707F7" w:rsidP="00CA088F">
      <w:pPr>
        <w:spacing w:before="100" w:beforeAutospacing="1" w:after="100" w:afterAutospacing="1" w:line="240" w:lineRule="auto"/>
        <w:rPr>
          <w:rFonts w:ascii="TyponineSans Lt" w:eastAsia="Times New Roman" w:hAnsi="TyponineSans Lt" w:cs="Times New Roman"/>
          <w:sz w:val="24"/>
          <w:szCs w:val="24"/>
          <w:lang w:val="hr-HR" w:eastAsia="hr-HR"/>
        </w:rPr>
      </w:pPr>
      <w:r w:rsidRPr="00E91768">
        <w:rPr>
          <w:rFonts w:ascii="TyponineSans Lt" w:eastAsia="Times New Roman" w:hAnsi="TyponineSans Lt" w:cs="Times New Roman"/>
          <w:noProof/>
          <w:sz w:val="24"/>
          <w:szCs w:val="24"/>
          <w:lang w:val="hr-HR" w:eastAsia="hr-HR"/>
        </w:rPr>
        <w:lastRenderedPageBreak/>
        <w:drawing>
          <wp:inline distT="0" distB="0" distL="0" distR="0" wp14:anchorId="0CF90FC4" wp14:editId="32643EE9">
            <wp:extent cx="2698865" cy="3598487"/>
            <wp:effectExtent l="0" t="0" r="6350" b="2540"/>
            <wp:docPr id="17" name="Slika 17" descr="C:\Users\User\AppData\Local\Microsoft\Windows\INetCache\Content.Outlook\ZAV42NLG\IMG-44a9bd670723edecaf5b7cca2978b416-V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Microsoft\Windows\INetCache\Content.Outlook\ZAV42NLG\IMG-44a9bd670723edecaf5b7cca2978b416-V (00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106" cy="3608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649" w:rsidRPr="00E91768" w:rsidRDefault="00FA428E" w:rsidP="00E05F35">
      <w:pPr>
        <w:spacing w:after="0" w:line="360" w:lineRule="auto"/>
        <w:rPr>
          <w:rFonts w:ascii="TyponineSans Lt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noProof/>
          <w:sz w:val="24"/>
          <w:szCs w:val="24"/>
          <w:lang w:val="hr-HR" w:eastAsia="hr-HR"/>
        </w:rPr>
        <w:t xml:space="preserve">Izrada </w:t>
      </w:r>
      <w:r w:rsidR="003811D1" w:rsidRPr="00E91768">
        <w:rPr>
          <w:rFonts w:ascii="TyponineSans Lt" w:eastAsia="Calibri" w:hAnsi="TyponineSans Lt" w:cs="Arial"/>
          <w:b/>
          <w:i/>
          <w:noProof/>
          <w:sz w:val="24"/>
          <w:szCs w:val="24"/>
          <w:lang w:val="hr-HR" w:eastAsia="hr-HR"/>
        </w:rPr>
        <w:t>stepenica prema izvoru Kupe</w:t>
      </w:r>
    </w:p>
    <w:p w:rsidR="00FA428E" w:rsidRDefault="00FA428E" w:rsidP="00532EE6">
      <w:pPr>
        <w:spacing w:line="360" w:lineRule="auto"/>
        <w:contextualSpacing/>
        <w:mirrorIndents/>
        <w:rPr>
          <w:rFonts w:ascii="TyponineSans Lt" w:eastAsia="Calibri" w:hAnsi="TyponineSans Lt" w:cstheme="minorHAnsi"/>
          <w:b/>
          <w:i/>
          <w:sz w:val="24"/>
          <w:szCs w:val="24"/>
          <w:lang w:val="hr-HR"/>
        </w:rPr>
      </w:pPr>
    </w:p>
    <w:p w:rsidR="00336F06" w:rsidRPr="00E91768" w:rsidRDefault="00336F06" w:rsidP="00532EE6">
      <w:pPr>
        <w:spacing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:rsidR="00532EE6" w:rsidRPr="00CA088F" w:rsidRDefault="00F0264E" w:rsidP="00CA088F">
      <w:pPr>
        <w:spacing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Ad 3.</w:t>
      </w:r>
      <w:r w:rsidR="00532EE6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  Međunarodna suradnja</w:t>
      </w:r>
    </w:p>
    <w:p w:rsidR="00130E71" w:rsidRPr="00E91768" w:rsidRDefault="00130E71" w:rsidP="00B1061E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U sklopu međunarodne razmjene </w:t>
      </w:r>
      <w:r w:rsidR="00130E71" w:rsidRPr="00E91768">
        <w:rPr>
          <w:rFonts w:ascii="TyponineSans Lt" w:eastAsia="Calibri" w:hAnsi="TyponineSans Lt" w:cs="Arial"/>
          <w:sz w:val="24"/>
          <w:szCs w:val="24"/>
          <w:lang w:val="hr-HR"/>
        </w:rPr>
        <w:t>sudjelovali smo na manifestaciji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kojom se promovira kulturna i prirodna baštin</w:t>
      </w:r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a zaštićenih područja Italije (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regija</w:t>
      </w:r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Friuli</w:t>
      </w:r>
      <w:proofErr w:type="spellEnd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Venezia</w:t>
      </w:r>
      <w:proofErr w:type="spellEnd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Giulia</w:t>
      </w:r>
      <w:proofErr w:type="spellEnd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</w:t>
      </w:r>
      <w:proofErr w:type="spellStart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Veneto</w:t>
      </w:r>
      <w:proofErr w:type="spellEnd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),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Austrije</w:t>
      </w:r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(Koruška), te Slovenije (</w:t>
      </w:r>
      <w:proofErr w:type="spellStart"/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Gorenjska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), a koja se tradicionalno održava u mjestu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Venzone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kraj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Udina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pod nazivom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ParkFest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Narodni park Triglav je dugogodišnji partner s čitavim nizom zajedničkih akcija i programa gdje je ove godine</w:t>
      </w:r>
      <w:r w:rsidR="00130E71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>posječen NP Triglav u svrhu razmjene iskustava i edukacije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polaznika četvrtih razreda osnovnih škola koje se nalaze u neposrednoj blizini zaštićenih područja Italije, Austrije i Slovenije</w:t>
      </w:r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 Hrvatske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. Program se provodio u okviru </w:t>
      </w:r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>„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Belarjevih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dana</w:t>
      </w:r>
      <w:r w:rsidR="00446638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“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koji se održavaju u dolini Soče.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Sudjelovanje na tradicionalnom ocjenjivanju voćnih sokova i </w:t>
      </w:r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>rakija u Krajinskom parku Kolpa.</w:t>
      </w:r>
    </w:p>
    <w:p w:rsidR="009009AE" w:rsidRPr="00E91768" w:rsidRDefault="00B241F5" w:rsidP="009B5521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 xml:space="preserve">         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Prekogranična suradnja </w:t>
      </w:r>
      <w:r w:rsidR="00130E71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se nastavila kroz pregovore sa </w:t>
      </w:r>
      <w:proofErr w:type="spellStart"/>
      <w:r w:rsidR="004F074F" w:rsidRPr="00E91768">
        <w:rPr>
          <w:rFonts w:ascii="TyponineSans Lt" w:eastAsia="Calibri" w:hAnsi="TyponineSans Lt" w:cs="Arial"/>
          <w:sz w:val="24"/>
          <w:szCs w:val="24"/>
          <w:lang w:val="hr-HR"/>
        </w:rPr>
        <w:t>Notanjskim</w:t>
      </w:r>
      <w:proofErr w:type="spellEnd"/>
      <w:r w:rsidR="004F074F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regijskim </w:t>
      </w:r>
      <w:r w:rsidR="00130E71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parkom </w:t>
      </w:r>
      <w:proofErr w:type="spellStart"/>
      <w:r w:rsidR="004F074F" w:rsidRPr="00E91768">
        <w:rPr>
          <w:rFonts w:ascii="TyponineSans Lt" w:eastAsia="Calibri" w:hAnsi="TyponineSans Lt" w:cs="Arial"/>
          <w:sz w:val="24"/>
          <w:szCs w:val="24"/>
          <w:lang w:val="hr-HR"/>
        </w:rPr>
        <w:t>Cerkniško</w:t>
      </w:r>
      <w:proofErr w:type="spellEnd"/>
      <w:r w:rsidR="004F074F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jezero kroz </w:t>
      </w:r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budući poziv </w:t>
      </w:r>
      <w:proofErr w:type="spellStart"/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>Inte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r</w:t>
      </w:r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>reg</w:t>
      </w:r>
      <w:proofErr w:type="spellEnd"/>
      <w:r w:rsidR="008B3A6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projekata ili Life projekta gdje je održano nekoliko sastanaka.</w:t>
      </w:r>
    </w:p>
    <w:p w:rsidR="00574222" w:rsidRPr="00E91768" w:rsidRDefault="008B3A67" w:rsidP="009B5521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Na inicijativu NP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Šar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planina –Sjeverna Makedonija-bio sam u posjetu spomenutom parku gdje smo potpisali sporazum o suradnji i odradili nekoliko predavanja. </w:t>
      </w:r>
      <w:r w:rsidR="00574222" w:rsidRPr="00E91768">
        <w:rPr>
          <w:rFonts w:ascii="TyponineSans Lt" w:eastAsia="Calibri" w:hAnsi="TyponineSans Lt" w:cs="Arial"/>
          <w:sz w:val="24"/>
          <w:szCs w:val="24"/>
          <w:lang w:val="hr-HR"/>
        </w:rPr>
        <w:t>Posjetila nas je i Među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narodna ratna škola „Ban Josip J</w:t>
      </w:r>
      <w:r w:rsidR="00574222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elačić“ gdje smo im održali predavanje i proveli po </w:t>
      </w:r>
      <w:proofErr w:type="spellStart"/>
      <w:r w:rsidR="00574222" w:rsidRPr="00E91768">
        <w:rPr>
          <w:rFonts w:ascii="TyponineSans Lt" w:eastAsia="Calibri" w:hAnsi="TyponineSans Lt" w:cs="Arial"/>
          <w:sz w:val="24"/>
          <w:szCs w:val="24"/>
          <w:lang w:val="hr-HR"/>
        </w:rPr>
        <w:t>Leski</w:t>
      </w:r>
      <w:proofErr w:type="spellEnd"/>
      <w:r w:rsidR="00574222"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B1061E" w:rsidRPr="00E91768" w:rsidRDefault="00B1061E" w:rsidP="00B1061E">
      <w:pPr>
        <w:pStyle w:val="StandardWeb"/>
        <w:rPr>
          <w:rFonts w:ascii="TyponineSans Lt" w:hAnsi="TyponineSans Lt"/>
        </w:rPr>
      </w:pPr>
      <w:r w:rsidRPr="00E91768">
        <w:rPr>
          <w:rFonts w:ascii="TyponineSans Lt" w:hAnsi="TyponineSans Lt"/>
          <w:noProof/>
        </w:rPr>
        <w:drawing>
          <wp:inline distT="0" distB="0" distL="0" distR="0" wp14:anchorId="34175474" wp14:editId="09E802D8">
            <wp:extent cx="4844934" cy="3633701"/>
            <wp:effectExtent l="0" t="4127" r="9207" b="9208"/>
            <wp:docPr id="10" name="Slika 10" descr="C:\Users\User\AppData\Local\Microsoft\Windows\INetCache\Content.Outlook\ZAV42NLG\20240219_111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INetCache\Content.Outlook\ZAV42NLG\20240219_11123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52443" cy="3639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A9C" w:rsidRPr="00E91768" w:rsidRDefault="00685A9C" w:rsidP="009B5521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9009AE" w:rsidRPr="00E91768" w:rsidRDefault="009009AE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CA088F" w:rsidRDefault="00CA088F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CA088F" w:rsidRDefault="00CA088F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CA088F" w:rsidRPr="00E91768" w:rsidRDefault="00CA088F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F0264E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lastRenderedPageBreak/>
        <w:t>Ad 4.</w:t>
      </w:r>
      <w:r w:rsidR="00532EE6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  Ostale a</w:t>
      </w:r>
      <w:r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ktivnosti vezane uz upravljanje</w:t>
      </w:r>
      <w:r w:rsidR="00532EE6" w:rsidRPr="00E91768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JU NP Risnjak</w:t>
      </w:r>
    </w:p>
    <w:p w:rsidR="00446638" w:rsidRPr="00E91768" w:rsidRDefault="00446638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Od ostalih redovnih aktivnosti, potrebno je istaknuti redovnu kontrolu i  nadzor</w:t>
      </w:r>
      <w:r w:rsidR="00AF6045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na  području N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acionalnog parka i njegovom bližom okolicom, te čuvanje i praćenje stanja flore i faune (vuk, ris, medvjed, divokoza, jelen, srna, zec, tetrijeb gluhan,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troprsti</w:t>
      </w:r>
      <w:proofErr w:type="spellEnd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djetlić, prisutnost  kormorana, stabilnost ribljeg fonda, te zdravstvenog stanja potočne pastrve i lipljana).</w:t>
      </w:r>
    </w:p>
    <w:p w:rsidR="00B241F5" w:rsidRPr="00E91768" w:rsidRDefault="00B241F5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Provedena je revizija vlastitih prihoda od strane MINGORA</w:t>
      </w:r>
      <w:r w:rsidR="002D48CC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2022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.</w:t>
      </w:r>
      <w:r w:rsidR="002D48CC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godine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2D48CC" w:rsidRPr="00E91768">
        <w:rPr>
          <w:rFonts w:ascii="TyponineSans Lt" w:eastAsia="Calibri" w:hAnsi="TyponineSans Lt" w:cs="Arial"/>
          <w:sz w:val="24"/>
          <w:szCs w:val="24"/>
          <w:lang w:val="hr-HR"/>
        </w:rPr>
        <w:t>gdje smo doradili i dostavili dorađene procedure</w:t>
      </w:r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u 2023.godini.</w:t>
      </w:r>
    </w:p>
    <w:p w:rsidR="00532EE6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Redovno su se provodile aktivnosti na održavanju i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uređenju turističke i prometne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infrastrukture.  </w:t>
      </w:r>
    </w:p>
    <w:p w:rsidR="00FA428E" w:rsidRPr="00E91768" w:rsidRDefault="00AF6045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Na prostoru Strogog rezervata provodili smo redovn</w:t>
      </w:r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>e aktivnosti praćenja i nadzora, ali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 xml:space="preserve"> malo manjeg intenziteta zbog </w:t>
      </w:r>
      <w:proofErr w:type="spellStart"/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>rodiljno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g</w:t>
      </w:r>
      <w:proofErr w:type="spellEnd"/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dopusta čuvarice prirode na Bijelim i </w:t>
      </w:r>
      <w:proofErr w:type="spellStart"/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>Samarskim</w:t>
      </w:r>
      <w:proofErr w:type="spellEnd"/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stijenama.</w:t>
      </w:r>
    </w:p>
    <w:p w:rsidR="00FA428E" w:rsidRPr="00E91768" w:rsidRDefault="00AF6045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Planinarski dom „</w:t>
      </w:r>
      <w:proofErr w:type="spellStart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Dr.Josip</w:t>
      </w:r>
      <w:proofErr w:type="spellEnd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Schlosser</w:t>
      </w:r>
      <w:proofErr w:type="spellEnd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Klekovski</w:t>
      </w:r>
      <w:proofErr w:type="spellEnd"/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“  na Risnjaku 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nije bio otvoren</w:t>
      </w:r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jer nije bilo zainteresiranih ponuditelja na naš poziv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4A65D7" w:rsidRPr="00E91768" w:rsidRDefault="00A97194" w:rsidP="004A65D7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532EE6" w:rsidRPr="00E91768" w:rsidRDefault="007A6F49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Održavale su se  i čistile 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prometnice na području Parka, uređivale  planinarske i pješačke staze, izrađivali putokazi i unutarnje signalizacije, te vršio monitoring </w:t>
      </w:r>
      <w:r w:rsidR="00504016" w:rsidRPr="00E91768">
        <w:rPr>
          <w:rFonts w:ascii="TyponineSans Lt" w:eastAsia="Calibri" w:hAnsi="TyponineSans Lt" w:cs="Arial"/>
          <w:sz w:val="24"/>
          <w:szCs w:val="24"/>
          <w:lang w:val="hr-HR"/>
        </w:rPr>
        <w:t>šumskih zajednica i ptica.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  </w:t>
      </w:r>
    </w:p>
    <w:p w:rsidR="00E11961" w:rsidRPr="00E91768" w:rsidRDefault="00E11961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Očistili smo i jezero i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spred upravne zgrade od prerasl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e i prekomjerne podvodne trave.</w:t>
      </w:r>
    </w:p>
    <w:p w:rsidR="00B2547A" w:rsidRPr="00E91768" w:rsidRDefault="00336F0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>
        <w:rPr>
          <w:rFonts w:ascii="TyponineSans Lt" w:eastAsia="Calibri" w:hAnsi="TyponineSans Lt" w:cs="Arial"/>
          <w:sz w:val="24"/>
          <w:szCs w:val="24"/>
          <w:lang w:val="hr-HR"/>
        </w:rPr>
        <w:t>Obnovili krovišta nadstrešnica s</w:t>
      </w:r>
      <w:r w:rsidR="00B2547A" w:rsidRPr="00E91768">
        <w:rPr>
          <w:rFonts w:ascii="TyponineSans Lt" w:eastAsia="Calibri" w:hAnsi="TyponineSans Lt" w:cs="Arial"/>
          <w:sz w:val="24"/>
          <w:szCs w:val="24"/>
          <w:lang w:val="hr-HR"/>
        </w:rPr>
        <w:t>a šindrom ovdje u krugu Upravne zgrade</w:t>
      </w:r>
      <w:r>
        <w:rPr>
          <w:rFonts w:ascii="TyponineSans Lt" w:eastAsia="Calibri" w:hAnsi="TyponineSans Lt" w:cs="Arial"/>
          <w:sz w:val="24"/>
          <w:szCs w:val="24"/>
          <w:lang w:val="hr-HR"/>
        </w:rPr>
        <w:t>.</w:t>
      </w:r>
      <w:r w:rsidR="00B2547A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</w:p>
    <w:p w:rsidR="007A6F49" w:rsidRPr="00E91768" w:rsidRDefault="00532EE6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Održavali smo suradnju sa  Veleučilištem iz Karlovca te sudjelovali na </w:t>
      </w:r>
      <w:r w:rsidR="007A6F49" w:rsidRPr="00E91768">
        <w:rPr>
          <w:rFonts w:ascii="TyponineSans Lt" w:eastAsia="Calibri" w:hAnsi="TyponineSans Lt" w:cs="Arial"/>
          <w:sz w:val="24"/>
          <w:szCs w:val="24"/>
          <w:lang w:val="hr-HR"/>
        </w:rPr>
        <w:t>stručnim skupovima.</w:t>
      </w:r>
    </w:p>
    <w:p w:rsidR="00D8528E" w:rsidRPr="00E91768" w:rsidRDefault="00D8528E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TZ Gorskog kotara i JU NP Risnjak zadnjih godina imaju jako dobru suradnju gdje se koordiniramo i planiramo marketinške aktivnosti.</w:t>
      </w:r>
    </w:p>
    <w:p w:rsidR="00D8528E" w:rsidRPr="00E91768" w:rsidRDefault="00D8528E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TZ </w:t>
      </w:r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3A161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Kvarnera </w:t>
      </w:r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dod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i</w:t>
      </w:r>
      <w:r w:rsidR="004A65D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jelilo je </w:t>
      </w:r>
      <w:r w:rsidR="003A1617" w:rsidRPr="00E91768">
        <w:rPr>
          <w:rFonts w:ascii="TyponineSans Lt" w:eastAsia="Calibri" w:hAnsi="TyponineSans Lt" w:cs="Arial"/>
          <w:sz w:val="24"/>
          <w:szCs w:val="24"/>
          <w:lang w:val="hr-HR"/>
        </w:rPr>
        <w:t>na Kvarnerskim danima turizma u Opatiji</w:t>
      </w:r>
      <w:r w:rsidR="00D0361C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„Priznanje za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D0361C" w:rsidRPr="00E91768">
        <w:rPr>
          <w:rFonts w:ascii="TyponineSans Lt" w:eastAsia="Calibri" w:hAnsi="TyponineSans Lt" w:cs="Arial"/>
          <w:sz w:val="24"/>
          <w:szCs w:val="24"/>
          <w:lang w:val="hr-HR"/>
        </w:rPr>
        <w:t>doprinos razvitku turizma Primorsko-goranske županije“.</w:t>
      </w:r>
    </w:p>
    <w:p w:rsidR="00D0361C" w:rsidRPr="00E91768" w:rsidRDefault="00D0361C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Grad Delnice dod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i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jelio nam je povelju za obilježavanje 70-e godine osnutka.</w:t>
      </w:r>
    </w:p>
    <w:p w:rsidR="00574222" w:rsidRPr="00E91768" w:rsidRDefault="00D0361C" w:rsidP="00574222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O</w:t>
      </w:r>
      <w:r w:rsidR="007A6F49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držan je Risnjak </w:t>
      </w:r>
      <w:proofErr w:type="spellStart"/>
      <w:r w:rsidR="007A6F49" w:rsidRPr="00E91768">
        <w:rPr>
          <w:rFonts w:ascii="TyponineSans Lt" w:eastAsia="Calibri" w:hAnsi="TyponineSans Lt" w:cs="Arial"/>
          <w:sz w:val="24"/>
          <w:szCs w:val="24"/>
          <w:lang w:val="hr-HR"/>
        </w:rPr>
        <w:t>trail</w:t>
      </w:r>
      <w:proofErr w:type="spellEnd"/>
      <w:r w:rsidR="007A6F49" w:rsidRPr="00E91768">
        <w:rPr>
          <w:rFonts w:ascii="TyponineSans Lt" w:eastAsia="Calibri" w:hAnsi="TyponineSans Lt" w:cs="Arial"/>
          <w:sz w:val="24"/>
          <w:szCs w:val="24"/>
          <w:lang w:val="hr-HR"/>
        </w:rPr>
        <w:t>, tradicionalni pohod na izvor Kupe</w:t>
      </w:r>
      <w:r w:rsidR="00B241F5"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D0361C" w:rsidRPr="00E91768" w:rsidRDefault="00D0361C" w:rsidP="00574222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Sudjelovali smo u raznim emisijama televizijskog ili radijskog tipa.</w:t>
      </w:r>
    </w:p>
    <w:p w:rsidR="00532EE6" w:rsidRPr="00E91768" w:rsidRDefault="007A6F49" w:rsidP="00F0264E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 xml:space="preserve"> </w:t>
      </w:r>
      <w:r w:rsidR="00F80757" w:rsidRPr="00E91768">
        <w:rPr>
          <w:rFonts w:ascii="TyponineSans Lt" w:eastAsia="Calibri" w:hAnsi="TyponineSans Lt" w:cs="Arial"/>
          <w:sz w:val="24"/>
          <w:szCs w:val="24"/>
          <w:lang w:val="hr-HR"/>
        </w:rPr>
        <w:t>S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urađivali </w:t>
      </w:r>
      <w:r w:rsidR="00F80757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smo 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>sa HGSS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-om, Hrvatskim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šumama, Šumarskim fakultetom, J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avnim ustanovama koje se bave zaštitom prirode, Hrvatskim lovačkim savezom gdje sudjelujemo u pisanju monografi</w:t>
      </w:r>
      <w:r w:rsidR="00D0361C" w:rsidRPr="00E91768">
        <w:rPr>
          <w:rFonts w:ascii="TyponineSans Lt" w:eastAsia="Calibri" w:hAnsi="TyponineSans Lt" w:cs="Arial"/>
          <w:sz w:val="24"/>
          <w:szCs w:val="24"/>
          <w:lang w:val="hr-HR"/>
        </w:rPr>
        <w:t>je o goranskom jelenu, H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PS</w:t>
      </w:r>
      <w:r w:rsidR="00D0361C" w:rsidRPr="00E91768">
        <w:rPr>
          <w:rFonts w:ascii="TyponineSans Lt" w:eastAsia="Calibri" w:hAnsi="TyponineSans Lt" w:cs="Arial"/>
          <w:sz w:val="24"/>
          <w:szCs w:val="24"/>
          <w:lang w:val="hr-HR"/>
        </w:rPr>
        <w:t>-om,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Z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>o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ološkim vrtom Zagreb</w:t>
      </w:r>
      <w:r w:rsidR="00E11961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(spašavali šumsku sovu)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>, Veterinarskim fakultetom</w:t>
      </w:r>
      <w:r w:rsidR="00E11961" w:rsidRPr="00E91768">
        <w:rPr>
          <w:rFonts w:ascii="TyponineSans Lt" w:eastAsia="Calibri" w:hAnsi="TyponineSans Lt" w:cs="Arial"/>
          <w:sz w:val="24"/>
          <w:szCs w:val="24"/>
          <w:lang w:val="hr-HR"/>
        </w:rPr>
        <w:t>, DHMZ-om, osnovnim školama, sudjelovali u projektu Plastičnim čepovima do skupih lijekova,</w:t>
      </w:r>
    </w:p>
    <w:p w:rsidR="00532EE6" w:rsidRPr="00E91768" w:rsidRDefault="00964027" w:rsidP="00964027">
      <w:pPr>
        <w:spacing w:after="0" w:line="360" w:lineRule="auto"/>
        <w:contextualSpacing/>
        <w:mirrorIndents/>
        <w:rPr>
          <w:rFonts w:ascii="TyponineSans Lt" w:eastAsia="Times New Roman" w:hAnsi="TyponineSans Lt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hr-HR" w:eastAsia="x-none" w:bidi="x-none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Arhivska građa nije r</w:t>
      </w:r>
      <w:r w:rsidR="00504016" w:rsidRPr="00E91768">
        <w:rPr>
          <w:rFonts w:ascii="TyponineSans Lt" w:eastAsia="Calibri" w:hAnsi="TyponineSans Lt" w:cs="Arial"/>
          <w:sz w:val="24"/>
          <w:szCs w:val="24"/>
          <w:lang w:val="hr-HR"/>
        </w:rPr>
        <w:t>iješena , nitko nam ne odgovara na pozive iz Državnog arhiva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>. Nastavila se i</w:t>
      </w:r>
      <w:r w:rsidR="00532EE6"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 suradnj</w:t>
      </w:r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>a sa foto-savezom.</w:t>
      </w:r>
      <w:r w:rsidR="007115E6" w:rsidRPr="00E91768">
        <w:rPr>
          <w:rFonts w:ascii="TyponineSans Lt" w:eastAsia="Times New Roman" w:hAnsi="TyponineSans Lt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hr-HR" w:eastAsia="x-none" w:bidi="x-none"/>
        </w:rPr>
        <w:t xml:space="preserve"> </w:t>
      </w:r>
    </w:p>
    <w:p w:rsidR="00B1061E" w:rsidRPr="00E91768" w:rsidRDefault="00B1061E" w:rsidP="00B1061E">
      <w:pPr>
        <w:pStyle w:val="StandardWeb"/>
        <w:rPr>
          <w:rFonts w:ascii="TyponineSans Lt" w:hAnsi="TyponineSans Lt"/>
        </w:rPr>
      </w:pPr>
      <w:r w:rsidRPr="00E91768">
        <w:rPr>
          <w:rFonts w:ascii="TyponineSans Lt" w:hAnsi="TyponineSans Lt"/>
          <w:noProof/>
        </w:rPr>
        <w:drawing>
          <wp:inline distT="0" distB="0" distL="0" distR="0" wp14:anchorId="72DADCBD" wp14:editId="04CBCCD2">
            <wp:extent cx="4463876" cy="3083550"/>
            <wp:effectExtent l="4445" t="0" r="0" b="0"/>
            <wp:docPr id="2" name="Slika 2" descr="C:\Users\User\AppData\Local\Microsoft\Windows\INetCache\Content.Outlook\ZAV42NLG\20240219_111314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Outlook\ZAV42NLG\20240219_111314~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74940" cy="309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5E6" w:rsidRPr="00E91768" w:rsidRDefault="007115E6" w:rsidP="00964027">
      <w:pPr>
        <w:spacing w:after="0" w:line="360" w:lineRule="auto"/>
        <w:contextualSpacing/>
        <w:mirrorIndents/>
        <w:rPr>
          <w:rFonts w:ascii="TyponineSans Lt" w:eastAsia="Calibri" w:hAnsi="TyponineSans Lt" w:cs="Arial"/>
          <w:noProof/>
          <w:sz w:val="24"/>
          <w:szCs w:val="24"/>
          <w:lang w:val="hr-HR" w:eastAsia="hr-HR"/>
        </w:rPr>
      </w:pPr>
    </w:p>
    <w:p w:rsidR="00532EE6" w:rsidRPr="00E91768" w:rsidRDefault="00532EE6" w:rsidP="00532EE6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336F0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336F0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R</w:t>
      </w:r>
      <w:r w:rsidR="00336F06">
        <w:rPr>
          <w:rFonts w:ascii="TyponineSans Lt" w:eastAsia="Calibri" w:hAnsi="TyponineSans Lt" w:cs="Arial"/>
          <w:sz w:val="24"/>
          <w:szCs w:val="24"/>
          <w:lang w:val="hr-HR"/>
        </w:rPr>
        <w:t>AVNATELJ</w:t>
      </w: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:</w:t>
      </w:r>
    </w:p>
    <w:p w:rsidR="00532EE6" w:rsidRPr="00E91768" w:rsidRDefault="00532EE6" w:rsidP="00336F0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 xml:space="preserve">Mario Antolić, </w:t>
      </w:r>
      <w:proofErr w:type="spellStart"/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dipl.ing.šum</w:t>
      </w:r>
      <w:proofErr w:type="spellEnd"/>
      <w:r w:rsidR="00EC0319" w:rsidRPr="00E91768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:rsidR="00532EE6" w:rsidRPr="00E91768" w:rsidRDefault="00532EE6" w:rsidP="00336F0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</w:p>
    <w:p w:rsidR="00532EE6" w:rsidRPr="00E91768" w:rsidRDefault="00532EE6" w:rsidP="00336F0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  <w:r w:rsidRPr="00E91768">
        <w:rPr>
          <w:rFonts w:ascii="TyponineSans Lt" w:eastAsia="Calibri" w:hAnsi="TyponineSans Lt" w:cs="Arial"/>
          <w:sz w:val="24"/>
          <w:szCs w:val="24"/>
          <w:lang w:val="hr-HR"/>
        </w:rPr>
        <w:t>________________________</w:t>
      </w:r>
    </w:p>
    <w:sectPr w:rsidR="00532EE6" w:rsidRPr="00E91768" w:rsidSect="0009600A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18" w:right="1418" w:bottom="1418" w:left="1418" w:header="708" w:footer="708" w:gutter="0"/>
      <w:pgBorders w:offsetFrom="page">
        <w:top w:val="single" w:sz="4" w:space="24" w:color="70AD47" w:themeColor="accent6"/>
        <w:left w:val="single" w:sz="4" w:space="24" w:color="70AD47" w:themeColor="accent6"/>
        <w:bottom w:val="single" w:sz="4" w:space="24" w:color="70AD47" w:themeColor="accent6"/>
        <w:right w:val="single" w:sz="4" w:space="24" w:color="70AD47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0A3" w:rsidRDefault="00F400A3" w:rsidP="0009600A">
      <w:pPr>
        <w:spacing w:after="0" w:line="240" w:lineRule="auto"/>
      </w:pPr>
      <w:r>
        <w:separator/>
      </w:r>
    </w:p>
  </w:endnote>
  <w:endnote w:type="continuationSeparator" w:id="0">
    <w:p w:rsidR="00F400A3" w:rsidRDefault="00F400A3" w:rsidP="00096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yponineSans Lt">
    <w:panose1 w:val="02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61C" w:rsidRDefault="00D0361C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61C" w:rsidRDefault="00D0361C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61C" w:rsidRDefault="00D0361C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0A3" w:rsidRDefault="00F400A3" w:rsidP="0009600A">
      <w:pPr>
        <w:spacing w:after="0" w:line="240" w:lineRule="auto"/>
      </w:pPr>
      <w:r>
        <w:separator/>
      </w:r>
    </w:p>
  </w:footnote>
  <w:footnote w:type="continuationSeparator" w:id="0">
    <w:p w:rsidR="00F400A3" w:rsidRDefault="00F400A3" w:rsidP="000960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61C" w:rsidRDefault="00F400A3">
    <w:pPr>
      <w:pStyle w:val="Zaglavlje"/>
    </w:pPr>
    <w:r>
      <w:rPr>
        <w:noProof/>
        <w:lang w:val="hr-HR"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7" o:spid="_x0000_s2053" type="#_x0000_t75" style="position:absolute;margin-left:0;margin-top:0;width:453.35pt;height:339.55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61C" w:rsidRDefault="00F400A3">
    <w:pPr>
      <w:pStyle w:val="Zaglavlje"/>
    </w:pPr>
    <w:r>
      <w:rPr>
        <w:noProof/>
        <w:lang w:val="hr-HR"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8" o:spid="_x0000_s2054" type="#_x0000_t75" style="position:absolute;margin-left:0;margin-top:0;width:453.35pt;height:339.55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61C" w:rsidRDefault="00F400A3">
    <w:pPr>
      <w:pStyle w:val="Zaglavlje"/>
    </w:pPr>
    <w:r>
      <w:rPr>
        <w:noProof/>
        <w:lang w:val="hr-HR"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6" o:spid="_x0000_s2052" type="#_x0000_t75" style="position:absolute;margin-left:0;margin-top:0;width:453.35pt;height:339.55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890968"/>
    <w:multiLevelType w:val="hybridMultilevel"/>
    <w:tmpl w:val="EA987E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592"/>
    <w:multiLevelType w:val="multilevel"/>
    <w:tmpl w:val="15F4A7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EE0CF1"/>
    <w:multiLevelType w:val="hybridMultilevel"/>
    <w:tmpl w:val="BCB29F60"/>
    <w:lvl w:ilvl="0" w:tplc="ABA0C804">
      <w:start w:val="1"/>
      <w:numFmt w:val="decimal"/>
      <w:lvlText w:val="%1."/>
      <w:lvlJc w:val="left"/>
      <w:pPr>
        <w:ind w:left="720" w:hanging="360"/>
      </w:pPr>
      <w:rPr>
        <w:color w:val="538135" w:themeColor="accent6" w:themeShade="BF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157F65"/>
    <w:multiLevelType w:val="hybridMultilevel"/>
    <w:tmpl w:val="A29A8E4E"/>
    <w:lvl w:ilvl="0" w:tplc="B380CA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EE6"/>
    <w:rsid w:val="00031A57"/>
    <w:rsid w:val="00076460"/>
    <w:rsid w:val="0009600A"/>
    <w:rsid w:val="00122327"/>
    <w:rsid w:val="00130E71"/>
    <w:rsid w:val="00170526"/>
    <w:rsid w:val="001A535F"/>
    <w:rsid w:val="001A703A"/>
    <w:rsid w:val="001B2486"/>
    <w:rsid w:val="00210959"/>
    <w:rsid w:val="00223F0F"/>
    <w:rsid w:val="002575AB"/>
    <w:rsid w:val="00262513"/>
    <w:rsid w:val="002751C0"/>
    <w:rsid w:val="00275ADC"/>
    <w:rsid w:val="00282454"/>
    <w:rsid w:val="002C11E7"/>
    <w:rsid w:val="002C221B"/>
    <w:rsid w:val="002C62CD"/>
    <w:rsid w:val="002D2F1F"/>
    <w:rsid w:val="002D48CC"/>
    <w:rsid w:val="002E541C"/>
    <w:rsid w:val="002F2172"/>
    <w:rsid w:val="002F5E74"/>
    <w:rsid w:val="003101E6"/>
    <w:rsid w:val="00336F06"/>
    <w:rsid w:val="00337A8E"/>
    <w:rsid w:val="003416EB"/>
    <w:rsid w:val="0035004B"/>
    <w:rsid w:val="00365496"/>
    <w:rsid w:val="00371AE0"/>
    <w:rsid w:val="00374B6E"/>
    <w:rsid w:val="003811D1"/>
    <w:rsid w:val="003A1617"/>
    <w:rsid w:val="003A42F5"/>
    <w:rsid w:val="003B63FB"/>
    <w:rsid w:val="003C4F06"/>
    <w:rsid w:val="003D50BC"/>
    <w:rsid w:val="003D7870"/>
    <w:rsid w:val="003F25FD"/>
    <w:rsid w:val="003F5E52"/>
    <w:rsid w:val="00404271"/>
    <w:rsid w:val="004043CD"/>
    <w:rsid w:val="00431F17"/>
    <w:rsid w:val="00442CF7"/>
    <w:rsid w:val="00446638"/>
    <w:rsid w:val="00452880"/>
    <w:rsid w:val="004661E7"/>
    <w:rsid w:val="00475781"/>
    <w:rsid w:val="00486215"/>
    <w:rsid w:val="00494256"/>
    <w:rsid w:val="004A65D7"/>
    <w:rsid w:val="004C1613"/>
    <w:rsid w:val="004D1995"/>
    <w:rsid w:val="004D296B"/>
    <w:rsid w:val="004E4C7B"/>
    <w:rsid w:val="004F074F"/>
    <w:rsid w:val="004F33B4"/>
    <w:rsid w:val="00504016"/>
    <w:rsid w:val="005118C0"/>
    <w:rsid w:val="0051795F"/>
    <w:rsid w:val="00532EE6"/>
    <w:rsid w:val="00560544"/>
    <w:rsid w:val="00574222"/>
    <w:rsid w:val="0057669B"/>
    <w:rsid w:val="0059039D"/>
    <w:rsid w:val="00596083"/>
    <w:rsid w:val="005B5488"/>
    <w:rsid w:val="005B6871"/>
    <w:rsid w:val="0064111D"/>
    <w:rsid w:val="0064302F"/>
    <w:rsid w:val="00657223"/>
    <w:rsid w:val="0066205D"/>
    <w:rsid w:val="00667E06"/>
    <w:rsid w:val="00685A9C"/>
    <w:rsid w:val="00690562"/>
    <w:rsid w:val="006A4287"/>
    <w:rsid w:val="006D4242"/>
    <w:rsid w:val="006D5AA4"/>
    <w:rsid w:val="006E216B"/>
    <w:rsid w:val="006F4BDC"/>
    <w:rsid w:val="007115E6"/>
    <w:rsid w:val="00725F8B"/>
    <w:rsid w:val="00746AD3"/>
    <w:rsid w:val="0078662B"/>
    <w:rsid w:val="007A6F49"/>
    <w:rsid w:val="007B19F6"/>
    <w:rsid w:val="007B6065"/>
    <w:rsid w:val="007B7A43"/>
    <w:rsid w:val="007C7F66"/>
    <w:rsid w:val="007F028B"/>
    <w:rsid w:val="007F0FB3"/>
    <w:rsid w:val="007F2649"/>
    <w:rsid w:val="00800E47"/>
    <w:rsid w:val="0082038D"/>
    <w:rsid w:val="00844031"/>
    <w:rsid w:val="00870F0F"/>
    <w:rsid w:val="008752DC"/>
    <w:rsid w:val="0088191A"/>
    <w:rsid w:val="00894404"/>
    <w:rsid w:val="008B3A67"/>
    <w:rsid w:val="008F165A"/>
    <w:rsid w:val="009009AE"/>
    <w:rsid w:val="00926802"/>
    <w:rsid w:val="00927F72"/>
    <w:rsid w:val="00946575"/>
    <w:rsid w:val="00956FE6"/>
    <w:rsid w:val="00964027"/>
    <w:rsid w:val="009707F7"/>
    <w:rsid w:val="00997DF2"/>
    <w:rsid w:val="009B5521"/>
    <w:rsid w:val="009D0A4B"/>
    <w:rsid w:val="009D5666"/>
    <w:rsid w:val="009F3000"/>
    <w:rsid w:val="009F45D0"/>
    <w:rsid w:val="00A00208"/>
    <w:rsid w:val="00A0587E"/>
    <w:rsid w:val="00A37638"/>
    <w:rsid w:val="00A40133"/>
    <w:rsid w:val="00A917CF"/>
    <w:rsid w:val="00A96DDA"/>
    <w:rsid w:val="00A97194"/>
    <w:rsid w:val="00AC14BF"/>
    <w:rsid w:val="00AC3FC2"/>
    <w:rsid w:val="00AE162E"/>
    <w:rsid w:val="00AF6045"/>
    <w:rsid w:val="00B1061E"/>
    <w:rsid w:val="00B15807"/>
    <w:rsid w:val="00B163EF"/>
    <w:rsid w:val="00B241F5"/>
    <w:rsid w:val="00B2547A"/>
    <w:rsid w:val="00B36289"/>
    <w:rsid w:val="00B4218E"/>
    <w:rsid w:val="00B46D8E"/>
    <w:rsid w:val="00B80D86"/>
    <w:rsid w:val="00B9345E"/>
    <w:rsid w:val="00B977B8"/>
    <w:rsid w:val="00BB4D8A"/>
    <w:rsid w:val="00BF74DF"/>
    <w:rsid w:val="00C116BD"/>
    <w:rsid w:val="00C23814"/>
    <w:rsid w:val="00C778FA"/>
    <w:rsid w:val="00CA088F"/>
    <w:rsid w:val="00CB2866"/>
    <w:rsid w:val="00CB654B"/>
    <w:rsid w:val="00D0361C"/>
    <w:rsid w:val="00D16D3E"/>
    <w:rsid w:val="00D35A01"/>
    <w:rsid w:val="00D46FE0"/>
    <w:rsid w:val="00D5336C"/>
    <w:rsid w:val="00D54398"/>
    <w:rsid w:val="00D55532"/>
    <w:rsid w:val="00D55DC1"/>
    <w:rsid w:val="00D81F2E"/>
    <w:rsid w:val="00D8528E"/>
    <w:rsid w:val="00DD1BFE"/>
    <w:rsid w:val="00DD6AFD"/>
    <w:rsid w:val="00DF147B"/>
    <w:rsid w:val="00E05F35"/>
    <w:rsid w:val="00E11961"/>
    <w:rsid w:val="00E31662"/>
    <w:rsid w:val="00E53752"/>
    <w:rsid w:val="00E73607"/>
    <w:rsid w:val="00E83107"/>
    <w:rsid w:val="00E84CF2"/>
    <w:rsid w:val="00E91768"/>
    <w:rsid w:val="00E96311"/>
    <w:rsid w:val="00EA4B79"/>
    <w:rsid w:val="00EA736E"/>
    <w:rsid w:val="00EC0319"/>
    <w:rsid w:val="00EC57CB"/>
    <w:rsid w:val="00F0264E"/>
    <w:rsid w:val="00F400A3"/>
    <w:rsid w:val="00F6005F"/>
    <w:rsid w:val="00F61D59"/>
    <w:rsid w:val="00F80757"/>
    <w:rsid w:val="00FA428E"/>
    <w:rsid w:val="00FA5AA9"/>
    <w:rsid w:val="00FB076F"/>
    <w:rsid w:val="00FD33B1"/>
    <w:rsid w:val="00FE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chartTrackingRefBased/>
  <w15:docId w15:val="{F0B2F1E1-A391-4540-BBD1-7C8F49DF5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EE6"/>
    <w:pPr>
      <w:spacing w:line="256" w:lineRule="auto"/>
    </w:pPr>
    <w:rPr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32EE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96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9600A"/>
    <w:rPr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096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9600A"/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A5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A535F"/>
    <w:rPr>
      <w:rFonts w:ascii="Segoe UI" w:hAnsi="Segoe UI" w:cs="Segoe UI"/>
      <w:sz w:val="18"/>
      <w:szCs w:val="18"/>
      <w:lang w:val="en-US"/>
    </w:rPr>
  </w:style>
  <w:style w:type="paragraph" w:styleId="StandardWeb">
    <w:name w:val="Normal (Web)"/>
    <w:basedOn w:val="Normal"/>
    <w:uiPriority w:val="99"/>
    <w:semiHidden/>
    <w:unhideWhenUsed/>
    <w:rsid w:val="00B1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styleId="Hiperveza">
    <w:name w:val="Hyperlink"/>
    <w:basedOn w:val="Zadanifontodlomka"/>
    <w:uiPriority w:val="99"/>
    <w:unhideWhenUsed/>
    <w:rsid w:val="00746A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3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1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footer" Target="footer3.xml"/><Relationship Id="rId10" Type="http://schemas.openxmlformats.org/officeDocument/2006/relationships/image" Target="media/image2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cid:C556C29E-E548-49E6-A6CB-D1F3E50C4456@gigaset.lan" TargetMode="External"/><Relationship Id="rId14" Type="http://schemas.openxmlformats.org/officeDocument/2006/relationships/hyperlink" Target="http://www.yourtravelguide.nl" TargetMode="External"/><Relationship Id="rId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Struktura</a:t>
            </a:r>
            <a:r>
              <a:rPr lang="hr-HR" baseline="0"/>
              <a:t> stranih posjetitelja</a:t>
            </a:r>
            <a:endParaRPr lang="hr-H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20AE-438A-A55C-1332C477FD9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20AE-438A-A55C-1332C477FD9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20AE-438A-A55C-1332C477FD9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20AE-438A-A55C-1332C477FD9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20AE-438A-A55C-1332C477FD94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20AE-438A-A55C-1332C477FD94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20AE-438A-A55C-1332C477FD94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List1!$A$2:$A$8</c:f>
              <c:strCache>
                <c:ptCount val="7"/>
                <c:pt idx="0">
                  <c:v>NJEMAČKA</c:v>
                </c:pt>
                <c:pt idx="1">
                  <c:v>FRANCUSKA</c:v>
                </c:pt>
                <c:pt idx="2">
                  <c:v>NIZOZEMSKA</c:v>
                </c:pt>
                <c:pt idx="3">
                  <c:v>ITALIJA</c:v>
                </c:pt>
                <c:pt idx="4">
                  <c:v>BELGIJA</c:v>
                </c:pt>
                <c:pt idx="5">
                  <c:v>SLOVENIJA</c:v>
                </c:pt>
                <c:pt idx="6">
                  <c:v>OSTALI</c:v>
                </c:pt>
              </c:strCache>
            </c:strRef>
          </c:cat>
          <c:val>
            <c:numRef>
              <c:f>List1!$B$2:$B$8</c:f>
              <c:numCache>
                <c:formatCode>#,##0</c:formatCode>
                <c:ptCount val="7"/>
                <c:pt idx="0">
                  <c:v>1118</c:v>
                </c:pt>
                <c:pt idx="1">
                  <c:v>582</c:v>
                </c:pt>
                <c:pt idx="2">
                  <c:v>424</c:v>
                </c:pt>
                <c:pt idx="3">
                  <c:v>291</c:v>
                </c:pt>
                <c:pt idx="4">
                  <c:v>324</c:v>
                </c:pt>
                <c:pt idx="5">
                  <c:v>242</c:v>
                </c:pt>
                <c:pt idx="6">
                  <c:v>1129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20AE-438A-A55C-1332C477FD94}"/>
            </c:ext>
          </c:extLst>
        </c:ser>
        <c:ser>
          <c:idx val="1"/>
          <c:order val="1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0-20AE-438A-A55C-1332C477FD9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2-20AE-438A-A55C-1332C477FD9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4-20AE-438A-A55C-1332C477FD9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6-20AE-438A-A55C-1332C477FD9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8-20AE-438A-A55C-1332C477FD94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A-20AE-438A-A55C-1332C477FD94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C-20AE-438A-A55C-1332C477FD94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List1!$A$2:$A$8</c:f>
              <c:strCache>
                <c:ptCount val="7"/>
                <c:pt idx="0">
                  <c:v>NJEMAČKA</c:v>
                </c:pt>
                <c:pt idx="1">
                  <c:v>FRANCUSKA</c:v>
                </c:pt>
                <c:pt idx="2">
                  <c:v>NIZOZEMSKA</c:v>
                </c:pt>
                <c:pt idx="3">
                  <c:v>ITALIJA</c:v>
                </c:pt>
                <c:pt idx="4">
                  <c:v>BELGIJA</c:v>
                </c:pt>
                <c:pt idx="5">
                  <c:v>SLOVENIJA</c:v>
                </c:pt>
                <c:pt idx="6">
                  <c:v>OSTALI</c:v>
                </c:pt>
              </c:strCache>
            </c:strRef>
          </c:cat>
          <c:val>
            <c:numRef>
              <c:f>List1!$C$2:$C$8</c:f>
              <c:numCache>
                <c:formatCode>0.00</c:formatCode>
                <c:ptCount val="7"/>
                <c:pt idx="0">
                  <c:v>27.201946472019468</c:v>
                </c:pt>
                <c:pt idx="1">
                  <c:v>14.160583941605839</c:v>
                </c:pt>
                <c:pt idx="2">
                  <c:v>10.316301703163017</c:v>
                </c:pt>
                <c:pt idx="3">
                  <c:v>7.0802919708029197</c:v>
                </c:pt>
                <c:pt idx="4">
                  <c:v>7.8832116788321169</c:v>
                </c:pt>
                <c:pt idx="5">
                  <c:v>5.8880778588807789</c:v>
                </c:pt>
                <c:pt idx="6">
                  <c:v>27.469586374695865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D-20AE-438A-A55C-1332C477FD94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63844-9ACA-4E85-80EC-7CBE445A4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2810</Words>
  <Characters>16021</Characters>
  <Application>Microsoft Office Word</Application>
  <DocSecurity>0</DocSecurity>
  <Lines>133</Lines>
  <Paragraphs>37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Danijela Kovač</cp:lastModifiedBy>
  <cp:revision>2</cp:revision>
  <cp:lastPrinted>2022-02-28T13:16:00Z</cp:lastPrinted>
  <dcterms:created xsi:type="dcterms:W3CDTF">2024-04-11T06:20:00Z</dcterms:created>
  <dcterms:modified xsi:type="dcterms:W3CDTF">2024-04-11T06:20:00Z</dcterms:modified>
</cp:coreProperties>
</file>